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left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仿宋_GB2312"/>
          <w:sz w:val="32"/>
          <w:szCs w:val="32"/>
        </w:rPr>
        <w:t>附件</w:t>
      </w:r>
      <w:bookmarkStart w:id="0" w:name="_GoBack"/>
      <w:bookmarkEnd w:id="0"/>
    </w:p>
    <w:p>
      <w:pPr>
        <w:snapToGrid w:val="0"/>
        <w:spacing w:line="680" w:lineRule="exact"/>
        <w:ind w:right="-483" w:rightChars="-230"/>
        <w:jc w:val="both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《揭西县国土空间总体规划2025年度</w:t>
      </w:r>
    </w:p>
    <w:p>
      <w:pPr>
        <w:snapToGrid w:val="0"/>
        <w:spacing w:line="680" w:lineRule="exact"/>
        <w:ind w:left="-567" w:leftChars="-270" w:right="-483" w:rightChars="-230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动态维护方案》听证会报名信息表</w:t>
      </w:r>
    </w:p>
    <w:tbl>
      <w:tblPr>
        <w:tblStyle w:val="4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2229"/>
        <w:gridCol w:w="2229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姓名</w:t>
            </w: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是否法人代表</w:t>
            </w: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工作单位</w:t>
            </w: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性别</w:t>
            </w: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年龄</w:t>
            </w: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职业职务</w:t>
            </w: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通信地址</w:t>
            </w: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电子邮箱</w:t>
            </w: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身份证号码</w:t>
            </w: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联系电话</w:t>
            </w: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报名类型</w:t>
            </w:r>
          </w:p>
        </w:tc>
        <w:tc>
          <w:tcPr>
            <w:tcW w:w="6687" w:type="dxa"/>
            <w:gridSpan w:val="3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 xml:space="preserve">□陈述 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 w:val="30"/>
                <w:szCs w:val="30"/>
              </w:rPr>
              <w:t>□旁听（请在相应位置打“√”）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参加听证会主要理由和主要意见建议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9072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相关附件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  <w:jc w:val="center"/>
        </w:trPr>
        <w:tc>
          <w:tcPr>
            <w:tcW w:w="9072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职业或相关资质（如专家）的证明文件</w:t>
            </w:r>
          </w:p>
          <w:p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>.</w:t>
            </w:r>
          </w:p>
          <w:p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2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>.</w:t>
            </w:r>
          </w:p>
          <w:p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3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>.</w:t>
            </w:r>
          </w:p>
          <w:p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……</w:t>
            </w:r>
          </w:p>
        </w:tc>
      </w:tr>
    </w:tbl>
    <w:p>
      <w:pPr>
        <w:snapToGrid w:val="0"/>
        <w:ind w:leftChars="-135" w:right="-340" w:rightChars="-162" w:hanging="283" w:hangingChars="118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备注：1</w:t>
      </w:r>
      <w:r>
        <w:rPr>
          <w:rFonts w:ascii="仿宋_GB2312" w:eastAsia="仿宋_GB2312"/>
          <w:bCs/>
          <w:sz w:val="24"/>
        </w:rPr>
        <w:t>.</w:t>
      </w:r>
      <w:r>
        <w:rPr>
          <w:rFonts w:hint="eastAsia" w:ascii="仿宋_GB2312" w:eastAsia="仿宋_GB2312"/>
          <w:bCs/>
          <w:sz w:val="24"/>
        </w:rPr>
        <w:t>代表法人或其他组织参加的，须在此报名表上加盖法人或其他组织公章。</w:t>
      </w:r>
    </w:p>
    <w:p>
      <w:pPr>
        <w:snapToGrid w:val="0"/>
        <w:ind w:leftChars="-135" w:right="-340" w:rightChars="-162" w:hanging="283" w:hangingChars="118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2</w:t>
      </w:r>
      <w:r>
        <w:rPr>
          <w:rFonts w:ascii="仿宋_GB2312" w:eastAsia="仿宋_GB2312"/>
          <w:bCs/>
          <w:sz w:val="24"/>
        </w:rPr>
        <w:t>.</w:t>
      </w:r>
      <w:r>
        <w:rPr>
          <w:rFonts w:hint="eastAsia" w:ascii="仿宋_GB2312" w:eastAsia="仿宋_GB2312"/>
          <w:bCs/>
          <w:sz w:val="24"/>
        </w:rPr>
        <w:t>职业或相关资质（如专家）的证明文件，请在复印件上签名或者盖章，原件备查。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A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VV</cp:lastModifiedBy>
  <dcterms:modified xsi:type="dcterms:W3CDTF">2026-02-09T02:19:42Z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