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2140" w:leftChars="100" w:hanging="1920" w:hangingChars="400"/>
        <w:jc w:val="center"/>
        <w:rPr>
          <w:rFonts w:ascii="黑体" w:hAnsi="黑体" w:eastAsia="黑体" w:cs="Mongolian Baiti"/>
          <w:bCs/>
          <w:color w:val="000000"/>
          <w:sz w:val="48"/>
          <w:szCs w:val="48"/>
          <w:lang w:eastAsia="zh-CN"/>
        </w:rPr>
      </w:pPr>
      <w:r>
        <w:rPr>
          <w:rFonts w:hint="eastAsia" w:ascii="黑体" w:hAnsi="黑体" w:eastAsia="黑体" w:cs="方正小标宋简体"/>
          <w:bCs/>
          <w:color w:val="000000"/>
          <w:sz w:val="48"/>
          <w:szCs w:val="48"/>
          <w:lang w:eastAsia="zh-CN"/>
        </w:rPr>
        <w:t>揭西县</w:t>
      </w:r>
      <w:r>
        <w:rPr>
          <w:rFonts w:ascii="黑体" w:hAnsi="黑体" w:eastAsia="黑体" w:cs="Mongolian Baiti"/>
          <w:bCs/>
          <w:color w:val="000000"/>
          <w:sz w:val="48"/>
          <w:szCs w:val="48"/>
          <w:lang w:eastAsia="zh-CN"/>
        </w:rPr>
        <w:t>市场监督管理局</w:t>
      </w:r>
    </w:p>
    <w:p>
      <w:pPr>
        <w:spacing w:line="560" w:lineRule="exact"/>
        <w:jc w:val="center"/>
        <w:rPr>
          <w:rFonts w:ascii="黑体" w:hAnsi="黑体" w:eastAsia="黑体" w:cs="方正小标宋简体"/>
          <w:bCs/>
          <w:color w:val="000000"/>
          <w:sz w:val="48"/>
          <w:szCs w:val="48"/>
          <w:lang w:eastAsia="zh-CN"/>
        </w:rPr>
      </w:pPr>
      <w:r>
        <w:rPr>
          <w:rFonts w:hint="eastAsia" w:ascii="黑体" w:hAnsi="黑体" w:eastAsia="黑体" w:cs="方正小标宋简体"/>
          <w:bCs/>
          <w:color w:val="000000"/>
          <w:sz w:val="48"/>
          <w:szCs w:val="48"/>
          <w:lang w:eastAsia="zh-CN"/>
        </w:rPr>
        <w:t>行政处罚决定书</w:t>
      </w:r>
    </w:p>
    <w:p>
      <w:pPr>
        <w:spacing w:line="560" w:lineRule="exact"/>
        <w:jc w:val="both"/>
        <w:rPr>
          <w:rFonts w:hint="eastAsia" w:ascii="仿宋_GB2312" w:eastAsia="宋体"/>
          <w:color w:val="000000" w:themeColor="text1"/>
          <w:sz w:val="30"/>
          <w:szCs w:val="30"/>
          <w:lang w:eastAsia="zh-CN"/>
        </w:rPr>
      </w:pPr>
      <w:r>
        <w:rPr>
          <w:rFonts w:hint="eastAsia" w:ascii="仿宋_GB2312"/>
          <w:color w:val="000000"/>
          <w:sz w:val="30"/>
          <w:szCs w:val="30"/>
          <w:lang w:eastAsia="zh-CN"/>
        </w:rPr>
        <w:t xml:space="preserve">         </w:t>
      </w:r>
      <w:r>
        <w:rPr>
          <w:rFonts w:ascii="仿宋_GB2312"/>
          <w:color w:val="000000"/>
          <w:sz w:val="30"/>
          <w:szCs w:val="30"/>
          <w:lang w:eastAsia="zh-CN"/>
        </w:rPr>
        <w:t xml:space="preserve">   </w:t>
      </w:r>
      <w:r>
        <w:rPr>
          <w:rFonts w:hint="eastAsia" w:ascii="仿宋_GB2312"/>
          <w:color w:val="000000"/>
          <w:sz w:val="30"/>
          <w:szCs w:val="30"/>
          <w:lang w:eastAsia="zh-CN"/>
        </w:rPr>
        <w:t xml:space="preserve"> </w:t>
      </w:r>
      <w:r>
        <w:rPr>
          <w:rFonts w:hint="eastAsia" w:ascii="仿宋_GB2312"/>
          <w:color w:val="000000" w:themeColor="text1"/>
          <w:sz w:val="30"/>
          <w:szCs w:val="30"/>
          <w:lang w:eastAsia="zh-CN"/>
        </w:rPr>
        <w:t xml:space="preserve"> </w:t>
      </w:r>
      <w:r>
        <w:rPr>
          <w:rFonts w:hint="eastAsia" w:ascii="仿宋_GB2312" w:eastAsia="宋体"/>
          <w:color w:val="000000" w:themeColor="text1"/>
          <w:sz w:val="30"/>
          <w:szCs w:val="30"/>
          <w:lang w:eastAsia="zh-CN"/>
        </w:rPr>
        <w:t>揭西市监吊处</w:t>
      </w:r>
      <w:r>
        <w:rPr>
          <w:rFonts w:hint="eastAsia" w:ascii="仿宋_GB2312"/>
          <w:color w:val="000000" w:themeColor="text1"/>
          <w:sz w:val="30"/>
          <w:szCs w:val="30"/>
          <w:lang w:val="en-US" w:eastAsia="zh-CN"/>
        </w:rPr>
        <w:t>罚</w:t>
      </w:r>
      <w:r>
        <w:rPr>
          <w:rFonts w:hint="eastAsia" w:ascii="仿宋_GB2312"/>
          <w:color w:val="000000" w:themeColor="text1"/>
          <w:sz w:val="30"/>
          <w:szCs w:val="30"/>
          <w:lang w:eastAsia="zh-CN"/>
        </w:rPr>
        <w:t>〔202</w:t>
      </w:r>
      <w:r>
        <w:rPr>
          <w:rFonts w:hint="eastAsia" w:ascii="仿宋_GB2312"/>
          <w:color w:val="000000" w:themeColor="text1"/>
          <w:sz w:val="30"/>
          <w:szCs w:val="30"/>
          <w:lang w:val="en-US" w:eastAsia="zh-CN"/>
        </w:rPr>
        <w:t>3</w:t>
      </w:r>
      <w:r>
        <w:rPr>
          <w:rFonts w:hint="eastAsia" w:ascii="仿宋_GB2312"/>
          <w:color w:val="000000" w:themeColor="text1"/>
          <w:sz w:val="30"/>
          <w:szCs w:val="30"/>
          <w:lang w:eastAsia="zh-CN"/>
        </w:rPr>
        <w:t>〕</w:t>
      </w:r>
      <w:r>
        <w:rPr>
          <w:rFonts w:hint="eastAsia" w:ascii="仿宋_GB2312"/>
          <w:color w:val="000000" w:themeColor="text1"/>
          <w:sz w:val="30"/>
          <w:szCs w:val="30"/>
          <w:lang w:val="en-US" w:eastAsia="zh-CN"/>
        </w:rPr>
        <w:t>1号-6</w:t>
      </w:r>
      <w:r>
        <w:rPr>
          <w:rFonts w:hint="eastAsia" w:ascii="仿宋_GB2312" w:eastAsia="宋体"/>
          <w:color w:val="000000" w:themeColor="text1"/>
          <w:sz w:val="30"/>
          <w:szCs w:val="30"/>
          <w:lang w:eastAsia="zh-CN"/>
        </w:rPr>
        <w:t>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Mongolian Baiti"/>
          <w:color w:val="auto"/>
          <w:kern w:val="1"/>
          <w:sz w:val="32"/>
          <w:szCs w:val="32"/>
          <w:lang w:eastAsia="zh-CN"/>
        </w:rPr>
      </w:pPr>
      <w:r>
        <w:rPr>
          <w:rFonts w:hint="eastAsia" w:ascii="仿宋" w:hAnsi="仿宋" w:eastAsia="仿宋" w:cs="微软雅黑"/>
          <w:color w:val="auto"/>
          <w:kern w:val="1"/>
          <w:sz w:val="32"/>
          <w:szCs w:val="32"/>
          <w:lang w:eastAsia="zh-CN"/>
        </w:rPr>
        <w:t>当事人</w:t>
      </w:r>
      <w:r>
        <w:rPr>
          <w:rFonts w:hint="eastAsia" w:ascii="仿宋" w:hAnsi="仿宋" w:eastAsia="仿宋" w:cs="Mongolian Baiti"/>
          <w:color w:val="auto"/>
          <w:kern w:val="1"/>
          <w:sz w:val="32"/>
          <w:szCs w:val="32"/>
          <w:lang w:eastAsia="zh-CN"/>
        </w:rPr>
        <w:t>：揭西县</w:t>
      </w:r>
      <w:r>
        <w:rPr>
          <w:rFonts w:hint="eastAsia" w:ascii="仿宋" w:hAnsi="仿宋" w:eastAsia="仿宋" w:cs="Mongolian Baiti"/>
          <w:color w:val="auto"/>
          <w:kern w:val="1"/>
          <w:sz w:val="32"/>
          <w:szCs w:val="32"/>
          <w:lang w:val="en-US" w:eastAsia="zh-CN"/>
        </w:rPr>
        <w:t>金源信息技术服务中心</w:t>
      </w:r>
      <w:r>
        <w:rPr>
          <w:rFonts w:hint="eastAsia" w:ascii="仿宋" w:hAnsi="仿宋" w:eastAsia="仿宋" w:cs="Mongolian Baiti"/>
          <w:color w:val="auto"/>
          <w:kern w:val="1"/>
          <w:sz w:val="32"/>
          <w:szCs w:val="32"/>
          <w:lang w:eastAsia="zh-CN"/>
        </w:rPr>
        <w:t>等</w:t>
      </w:r>
      <w:r>
        <w:rPr>
          <w:rFonts w:hint="eastAsia" w:ascii="仿宋" w:hAnsi="仿宋" w:eastAsia="仿宋" w:cs="Mongolian Baiti"/>
          <w:color w:val="auto"/>
          <w:kern w:val="1"/>
          <w:sz w:val="32"/>
          <w:szCs w:val="32"/>
          <w:lang w:val="en-US" w:eastAsia="zh-CN"/>
        </w:rPr>
        <w:t>6</w:t>
      </w:r>
      <w:r>
        <w:rPr>
          <w:rFonts w:hint="eastAsia" w:ascii="仿宋" w:hAnsi="仿宋" w:eastAsia="仿宋" w:cs="Mongolian Baiti"/>
          <w:color w:val="auto"/>
          <w:kern w:val="1"/>
          <w:sz w:val="32"/>
          <w:szCs w:val="32"/>
          <w:lang w:eastAsia="zh-CN"/>
        </w:rPr>
        <w:t>户个人独资企业</w:t>
      </w:r>
    </w:p>
    <w:p>
      <w:pPr>
        <w:keepNext w:val="0"/>
        <w:keepLines w:val="0"/>
        <w:pageBreakBefore w:val="0"/>
        <w:widowControl w:val="0"/>
        <w:kinsoku/>
        <w:wordWrap/>
        <w:overflowPunct/>
        <w:topLinePunct w:val="0"/>
        <w:autoSpaceDE/>
        <w:autoSpaceDN/>
        <w:bidi w:val="0"/>
        <w:adjustRightInd/>
        <w:snapToGrid/>
        <w:spacing w:line="460" w:lineRule="exact"/>
        <w:ind w:firstLine="1280" w:firstLineChars="400"/>
        <w:jc w:val="both"/>
        <w:textAlignment w:val="auto"/>
        <w:rPr>
          <w:rFonts w:hint="eastAsia" w:ascii="仿宋" w:hAnsi="仿宋" w:eastAsia="仿宋" w:cs="Mongolian Baiti"/>
          <w:color w:val="auto"/>
          <w:kern w:val="1"/>
          <w:sz w:val="32"/>
          <w:szCs w:val="32"/>
          <w:lang w:eastAsia="zh-CN"/>
        </w:rPr>
      </w:pP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Mongolian Baiti"/>
          <w:color w:val="auto"/>
          <w:kern w:val="1"/>
          <w:sz w:val="32"/>
          <w:szCs w:val="32"/>
          <w:lang w:eastAsia="zh-CN"/>
        </w:rPr>
      </w:pPr>
      <w:r>
        <w:rPr>
          <w:rFonts w:hint="eastAsia" w:ascii="仿宋" w:hAnsi="仿宋" w:eastAsia="仿宋" w:cs="Mongolian Baiti"/>
          <w:color w:val="000000"/>
          <w:kern w:val="1"/>
          <w:sz w:val="32"/>
          <w:szCs w:val="32"/>
          <w:lang w:eastAsia="zh-CN"/>
        </w:rPr>
        <w:t>主体资格证照名称：</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auto"/>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统一社会信用代码（注册号）：</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住所（住址）：</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法定代表人（负责人、经营者）：</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根据揭西县市场监督管理局信用监管股《关于建议吊销长期停业未经营企业的有关情况》的内容，我局于202</w:t>
      </w:r>
      <w:r>
        <w:rPr>
          <w:rFonts w:hint="eastAsia" w:ascii="仿宋" w:hAnsi="仿宋" w:eastAsia="仿宋" w:cs="Mongolian Baiti"/>
          <w:color w:val="000000"/>
          <w:kern w:val="1"/>
          <w:sz w:val="32"/>
          <w:szCs w:val="32"/>
          <w:lang w:val="en-US" w:eastAsia="zh-CN"/>
        </w:rPr>
        <w:t>3</w:t>
      </w:r>
      <w:r>
        <w:rPr>
          <w:rFonts w:hint="eastAsia" w:ascii="仿宋" w:hAnsi="仿宋" w:eastAsia="仿宋" w:cs="Mongolian Baiti"/>
          <w:color w:val="000000"/>
          <w:kern w:val="1"/>
          <w:sz w:val="32"/>
          <w:szCs w:val="32"/>
          <w:lang w:eastAsia="zh-CN"/>
        </w:rPr>
        <w:t>年</w:t>
      </w:r>
      <w:r>
        <w:rPr>
          <w:rFonts w:hint="eastAsia" w:ascii="仿宋" w:hAnsi="仿宋" w:eastAsia="仿宋" w:cs="Mongolian Baiti"/>
          <w:color w:val="000000"/>
          <w:kern w:val="1"/>
          <w:sz w:val="32"/>
          <w:szCs w:val="32"/>
          <w:lang w:val="en-US" w:eastAsia="zh-CN"/>
        </w:rPr>
        <w:t>04</w:t>
      </w:r>
      <w:r>
        <w:rPr>
          <w:rFonts w:hint="eastAsia" w:ascii="仿宋" w:hAnsi="仿宋" w:eastAsia="仿宋" w:cs="Mongolian Baiti"/>
          <w:color w:val="000000"/>
          <w:kern w:val="1"/>
          <w:sz w:val="32"/>
          <w:szCs w:val="32"/>
          <w:lang w:eastAsia="zh-CN"/>
        </w:rPr>
        <w:t>月</w:t>
      </w:r>
      <w:r>
        <w:rPr>
          <w:rFonts w:hint="eastAsia" w:ascii="仿宋" w:hAnsi="仿宋" w:eastAsia="仿宋" w:cs="Mongolian Baiti"/>
          <w:color w:val="auto"/>
          <w:kern w:val="1"/>
          <w:sz w:val="32"/>
          <w:szCs w:val="32"/>
          <w:lang w:eastAsia="zh-CN"/>
        </w:rPr>
        <w:t>1</w:t>
      </w:r>
      <w:r>
        <w:rPr>
          <w:rFonts w:hint="eastAsia" w:ascii="仿宋" w:hAnsi="仿宋" w:eastAsia="仿宋" w:cs="Mongolian Baiti"/>
          <w:color w:val="auto"/>
          <w:kern w:val="1"/>
          <w:sz w:val="32"/>
          <w:szCs w:val="32"/>
          <w:lang w:val="en-US" w:eastAsia="zh-CN"/>
        </w:rPr>
        <w:t>1</w:t>
      </w:r>
      <w:r>
        <w:rPr>
          <w:rFonts w:hint="eastAsia" w:ascii="仿宋" w:hAnsi="仿宋" w:eastAsia="仿宋" w:cs="Mongolian Baiti"/>
          <w:color w:val="auto"/>
          <w:kern w:val="1"/>
          <w:sz w:val="32"/>
          <w:szCs w:val="32"/>
          <w:lang w:eastAsia="zh-CN"/>
        </w:rPr>
        <w:t>日，</w:t>
      </w:r>
      <w:r>
        <w:rPr>
          <w:rFonts w:hint="eastAsia" w:ascii="仿宋" w:hAnsi="仿宋" w:eastAsia="仿宋" w:cs="Mongolian Baiti"/>
          <w:color w:val="000000"/>
          <w:kern w:val="1"/>
          <w:sz w:val="32"/>
          <w:szCs w:val="32"/>
          <w:lang w:eastAsia="zh-CN"/>
        </w:rPr>
        <w:t>对</w:t>
      </w:r>
      <w:r>
        <w:rPr>
          <w:rFonts w:hint="eastAsia" w:ascii="仿宋" w:hAnsi="仿宋" w:eastAsia="仿宋" w:cs="Mongolian Baiti"/>
          <w:color w:val="auto"/>
          <w:kern w:val="1"/>
          <w:sz w:val="32"/>
          <w:szCs w:val="32"/>
          <w:lang w:eastAsia="zh-CN"/>
        </w:rPr>
        <w:t>揭西县新潭香料厂等</w:t>
      </w:r>
      <w:r>
        <w:rPr>
          <w:rFonts w:hint="eastAsia" w:ascii="仿宋" w:hAnsi="仿宋" w:eastAsia="仿宋" w:cs="Mongolian Baiti"/>
          <w:color w:val="auto"/>
          <w:kern w:val="1"/>
          <w:sz w:val="32"/>
          <w:szCs w:val="32"/>
          <w:lang w:val="en-US" w:eastAsia="zh-CN"/>
        </w:rPr>
        <w:t>9</w:t>
      </w:r>
      <w:r>
        <w:rPr>
          <w:rFonts w:hint="eastAsia" w:ascii="仿宋" w:hAnsi="仿宋" w:eastAsia="仿宋" w:cs="Mongolian Baiti"/>
          <w:color w:val="auto"/>
          <w:kern w:val="1"/>
          <w:sz w:val="32"/>
          <w:szCs w:val="32"/>
          <w:lang w:eastAsia="zh-CN"/>
        </w:rPr>
        <w:t>户个人独资企业（</w:t>
      </w:r>
      <w:r>
        <w:rPr>
          <w:rFonts w:hint="eastAsia" w:ascii="仿宋" w:hAnsi="仿宋" w:eastAsia="仿宋" w:cs="Mongolian Baiti"/>
          <w:color w:val="auto"/>
          <w:kern w:val="1"/>
          <w:sz w:val="32"/>
          <w:szCs w:val="32"/>
          <w:lang w:val="en-US" w:eastAsia="zh-CN"/>
        </w:rPr>
        <w:t>原立案企业，详见拟</w:t>
      </w:r>
      <w:r>
        <w:rPr>
          <w:rFonts w:hint="eastAsia" w:ascii="仿宋" w:hAnsi="仿宋" w:eastAsia="仿宋" w:cs="Mongolian Baiti"/>
          <w:color w:val="auto"/>
          <w:kern w:val="1"/>
          <w:sz w:val="32"/>
          <w:szCs w:val="32"/>
          <w:lang w:eastAsia="zh-CN"/>
        </w:rPr>
        <w:t>吊销企业名单</w:t>
      </w:r>
      <w:r>
        <w:rPr>
          <w:rFonts w:hint="eastAsia" w:ascii="仿宋" w:hAnsi="仿宋" w:eastAsia="仿宋" w:cs="Mongolian Baiti"/>
          <w:color w:val="auto"/>
          <w:kern w:val="1"/>
          <w:sz w:val="32"/>
          <w:szCs w:val="32"/>
          <w:lang w:val="en-US" w:eastAsia="zh-CN"/>
        </w:rPr>
        <w:t>共9户</w:t>
      </w:r>
      <w:r>
        <w:rPr>
          <w:rFonts w:hint="eastAsia" w:ascii="仿宋" w:hAnsi="仿宋" w:eastAsia="仿宋" w:cs="Mongolian Baiti"/>
          <w:color w:val="auto"/>
          <w:kern w:val="1"/>
          <w:sz w:val="32"/>
          <w:szCs w:val="32"/>
          <w:lang w:eastAsia="zh-CN"/>
        </w:rPr>
        <w:t>）</w:t>
      </w:r>
      <w:r>
        <w:rPr>
          <w:rFonts w:hint="eastAsia" w:ascii="仿宋" w:hAnsi="仿宋" w:eastAsia="仿宋" w:cs="Mongolian Baiti"/>
          <w:color w:val="000000"/>
          <w:kern w:val="1"/>
          <w:sz w:val="32"/>
          <w:szCs w:val="32"/>
          <w:lang w:eastAsia="zh-CN"/>
        </w:rPr>
        <w:t>涉嫌连续六个月以上未经营的行为予以立案调查。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ascii="仿宋" w:hAnsi="仿宋" w:eastAsia="仿宋" w:cs="Mongolian Baiti"/>
          <w:color w:val="000000"/>
          <w:kern w:val="1"/>
          <w:sz w:val="32"/>
          <w:szCs w:val="32"/>
          <w:u w:val="single"/>
          <w:lang w:eastAsia="zh-CN"/>
        </w:rPr>
      </w:pPr>
      <w:r>
        <w:rPr>
          <w:rFonts w:hint="eastAsia" w:ascii="仿宋" w:hAnsi="仿宋" w:eastAsia="仿宋" w:cs="Mongolian Baiti"/>
          <w:color w:val="000000"/>
          <w:kern w:val="1"/>
          <w:sz w:val="32"/>
          <w:szCs w:val="32"/>
          <w:lang w:eastAsia="zh-CN"/>
        </w:rPr>
        <w:t>经查，</w:t>
      </w:r>
      <w:r>
        <w:rPr>
          <w:rFonts w:hint="eastAsia" w:ascii="仿宋" w:hAnsi="仿宋" w:eastAsia="仿宋" w:cs="Mongolian Baiti"/>
          <w:color w:val="000000"/>
          <w:kern w:val="1"/>
          <w:sz w:val="32"/>
          <w:szCs w:val="32"/>
          <w:lang w:val="en-US" w:eastAsia="zh-CN"/>
        </w:rPr>
        <w:t>该案中金源信息技术服务中心</w:t>
      </w:r>
      <w:r>
        <w:rPr>
          <w:rFonts w:hint="eastAsia" w:ascii="仿宋" w:hAnsi="仿宋" w:eastAsia="仿宋" w:cs="Mongolian Baiti"/>
          <w:color w:val="auto"/>
          <w:kern w:val="1"/>
          <w:sz w:val="32"/>
          <w:szCs w:val="32"/>
          <w:lang w:eastAsia="zh-CN"/>
        </w:rPr>
        <w:t>等</w:t>
      </w:r>
      <w:r>
        <w:rPr>
          <w:rFonts w:hint="eastAsia" w:ascii="仿宋" w:hAnsi="仿宋" w:eastAsia="仿宋" w:cs="Mongolian Baiti"/>
          <w:color w:val="auto"/>
          <w:kern w:val="1"/>
          <w:sz w:val="32"/>
          <w:szCs w:val="32"/>
          <w:lang w:val="en-US" w:eastAsia="zh-CN"/>
        </w:rPr>
        <w:t>6</w:t>
      </w:r>
      <w:r>
        <w:rPr>
          <w:rFonts w:hint="eastAsia" w:ascii="仿宋" w:hAnsi="仿宋" w:eastAsia="仿宋" w:cs="Mongolian Baiti"/>
          <w:color w:val="auto"/>
          <w:kern w:val="1"/>
          <w:sz w:val="32"/>
          <w:szCs w:val="32"/>
          <w:lang w:eastAsia="zh-CN"/>
        </w:rPr>
        <w:t>户个人独资企业</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未依法报送2021年度报告且2022年1-8月（六个月以上）不存在纳税缴费申报记录、通过登记住所（经营场所）无法取得联系，我局依法已将</w:t>
      </w:r>
      <w:r>
        <w:rPr>
          <w:rFonts w:hint="eastAsia" w:ascii="仿宋" w:hAnsi="仿宋" w:eastAsia="仿宋" w:cs="Mongolian Baiti"/>
          <w:color w:val="000000"/>
          <w:kern w:val="1"/>
          <w:sz w:val="32"/>
          <w:szCs w:val="32"/>
          <w:lang w:val="en-US" w:eastAsia="zh-CN"/>
        </w:rPr>
        <w:t>上述</w:t>
      </w:r>
      <w:r>
        <w:rPr>
          <w:rFonts w:hint="eastAsia" w:ascii="仿宋" w:hAnsi="仿宋" w:eastAsia="仿宋" w:cs="Mongolian Baiti"/>
          <w:color w:val="000000"/>
          <w:kern w:val="1"/>
          <w:sz w:val="32"/>
          <w:szCs w:val="32"/>
          <w:lang w:eastAsia="zh-CN"/>
        </w:rPr>
        <w:t>当事人</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移入经营异常名录。同时根据国家税务总局揭西县税务局于2022年</w:t>
      </w:r>
      <w:r>
        <w:rPr>
          <w:rFonts w:hint="eastAsia" w:ascii="仿宋" w:hAnsi="仿宋" w:eastAsia="仿宋" w:cs="Mongolian Baiti"/>
          <w:color w:val="000000"/>
          <w:kern w:val="1"/>
          <w:sz w:val="32"/>
          <w:szCs w:val="32"/>
          <w:lang w:val="en-US" w:eastAsia="zh-CN"/>
        </w:rPr>
        <w:t>0</w:t>
      </w:r>
      <w:r>
        <w:rPr>
          <w:rFonts w:hint="eastAsia" w:ascii="仿宋" w:hAnsi="仿宋" w:eastAsia="仿宋" w:cs="Mongolian Baiti"/>
          <w:color w:val="000000"/>
          <w:kern w:val="1"/>
          <w:sz w:val="32"/>
          <w:szCs w:val="32"/>
          <w:lang w:eastAsia="zh-CN"/>
        </w:rPr>
        <w:t>9月</w:t>
      </w:r>
      <w:r>
        <w:rPr>
          <w:rFonts w:hint="eastAsia" w:ascii="仿宋" w:hAnsi="仿宋" w:eastAsia="仿宋" w:cs="Mongolian Baiti"/>
          <w:color w:val="000000"/>
          <w:kern w:val="1"/>
          <w:sz w:val="32"/>
          <w:szCs w:val="32"/>
          <w:lang w:val="en-US" w:eastAsia="zh-CN"/>
        </w:rPr>
        <w:t>0</w:t>
      </w:r>
      <w:r>
        <w:rPr>
          <w:rFonts w:hint="eastAsia" w:ascii="仿宋" w:hAnsi="仿宋" w:eastAsia="仿宋" w:cs="Mongolian Baiti"/>
          <w:color w:val="000000"/>
          <w:kern w:val="1"/>
          <w:sz w:val="32"/>
          <w:szCs w:val="32"/>
          <w:lang w:eastAsia="zh-CN"/>
        </w:rPr>
        <w:t>2日出具的《关于对&lt;关于协助核查2021年度未年报企业纳税情况的函&gt;的复函》（揭西税务会办﹝2022﹞131号）及附件</w:t>
      </w:r>
      <w:r>
        <w:rPr>
          <w:rFonts w:hint="eastAsia" w:ascii="仿宋" w:hAnsi="仿宋" w:eastAsia="仿宋" w:cs="Mongolian Baiti"/>
          <w:color w:val="000000"/>
          <w:kern w:val="1"/>
          <w:sz w:val="32"/>
          <w:szCs w:val="32"/>
          <w:lang w:val="en-US" w:eastAsia="zh-CN"/>
        </w:rPr>
        <w:t>资料可知</w:t>
      </w:r>
      <w:r>
        <w:rPr>
          <w:rFonts w:hint="eastAsia" w:ascii="仿宋" w:hAnsi="仿宋" w:eastAsia="仿宋" w:cs="Mongolian Baiti"/>
          <w:color w:val="000000"/>
          <w:kern w:val="1"/>
          <w:sz w:val="32"/>
          <w:szCs w:val="32"/>
          <w:lang w:eastAsia="zh-CN"/>
        </w:rPr>
        <w:t>，当事人</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在2022年1-8月期间（六个月以上）未进行纳税申报。当事人</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在案件调查期间没有进行补报</w:t>
      </w:r>
      <w:r>
        <w:rPr>
          <w:rFonts w:hint="eastAsia" w:ascii="仿宋" w:hAnsi="仿宋" w:eastAsia="仿宋" w:cs="Mongolian Baiti"/>
          <w:color w:val="000000"/>
          <w:kern w:val="1"/>
          <w:sz w:val="32"/>
          <w:szCs w:val="32"/>
          <w:lang w:val="en-US" w:eastAsia="zh-CN"/>
        </w:rPr>
        <w:t>年度报告</w:t>
      </w:r>
      <w:r>
        <w:rPr>
          <w:rFonts w:hint="eastAsia" w:ascii="仿宋" w:hAnsi="仿宋" w:eastAsia="仿宋" w:cs="Mongolian Baiti"/>
          <w:color w:val="000000"/>
          <w:kern w:val="1"/>
          <w:sz w:val="32"/>
          <w:szCs w:val="32"/>
          <w:lang w:eastAsia="zh-CN"/>
        </w:rPr>
        <w:t>和向我局申请移出经营异常名录，也未提交已自行注销登记的有关资料手续。当事人</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的上述行为，违反了《中华人民共和国个人独资企业法》第三十六条的规定，构成“</w:t>
      </w:r>
      <w:r>
        <w:rPr>
          <w:rFonts w:hint="eastAsia" w:ascii="仿宋" w:hAnsi="仿宋" w:eastAsia="仿宋" w:cs="Mongolian Baiti"/>
          <w:color w:val="000000"/>
          <w:kern w:val="1"/>
          <w:sz w:val="32"/>
          <w:szCs w:val="32"/>
          <w:lang w:val="en-US" w:eastAsia="zh-CN"/>
        </w:rPr>
        <w:t>个人独资</w:t>
      </w:r>
      <w:r>
        <w:rPr>
          <w:rFonts w:hint="eastAsia" w:ascii="仿宋" w:hAnsi="仿宋" w:eastAsia="仿宋" w:cs="Mongolian Baiti"/>
          <w:color w:val="000000"/>
          <w:kern w:val="1"/>
          <w:sz w:val="32"/>
          <w:szCs w:val="32"/>
          <w:lang w:eastAsia="zh-CN"/>
        </w:rPr>
        <w:t xml:space="preserve">企业成立后无正当理由超过六个月未开业或者开业后自行停业连续六个月以上”的行为。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上述事实，主要有以下证据证明：</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Mongolian Baiti"/>
          <w:color w:val="000000" w:themeColor="text1"/>
          <w:kern w:val="1"/>
          <w:sz w:val="32"/>
          <w:szCs w:val="32"/>
          <w:lang w:val="en-US" w:eastAsia="zh-CN"/>
          <w14:textFill>
            <w14:solidFill>
              <w14:schemeClr w14:val="tx1"/>
            </w14:solidFill>
          </w14:textFill>
        </w:rPr>
      </w:pPr>
      <w:r>
        <w:rPr>
          <w:rFonts w:hint="eastAsia" w:ascii="仿宋" w:hAnsi="仿宋" w:eastAsia="仿宋" w:cs="Mongolian Baiti"/>
          <w:color w:val="000000"/>
          <w:kern w:val="1"/>
          <w:sz w:val="32"/>
          <w:szCs w:val="32"/>
          <w:lang w:eastAsia="zh-CN"/>
        </w:rPr>
        <w:t>《关于协助核查2021年度未年报企业纳税情况的函》（揭西市监函〔2022〕233号）及附件复印件一份共11页；国家税务总局揭西县税务局出具的《关于对&lt;关于协助核查2021年度未年报企业纳税情况的函&gt;的复函》（揭西税务会办﹝2022﹞131号）及附件复印件一份共9页；各市场监督管理所对县局信用监管股移送线索《关于建议吊销长期停业未经营企业的有关情况》中</w:t>
      </w:r>
      <w:r>
        <w:rPr>
          <w:rFonts w:hint="eastAsia" w:ascii="仿宋" w:hAnsi="仿宋" w:eastAsia="仿宋" w:cs="Mongolian Baiti"/>
          <w:color w:val="000000"/>
          <w:kern w:val="1"/>
          <w:sz w:val="32"/>
          <w:szCs w:val="32"/>
          <w:lang w:val="en-US" w:eastAsia="zh-CN"/>
        </w:rPr>
        <w:t>原</w:t>
      </w:r>
      <w:r>
        <w:rPr>
          <w:rFonts w:hint="eastAsia" w:ascii="仿宋" w:hAnsi="仿宋" w:eastAsia="仿宋" w:cs="Mongolian Baiti"/>
          <w:color w:val="000000"/>
          <w:kern w:val="1"/>
          <w:sz w:val="32"/>
          <w:szCs w:val="32"/>
          <w:lang w:eastAsia="zh-CN"/>
        </w:rPr>
        <w:t>建议吊销的9户个人独资企业《揭西县市场监督管理局企业公示信息实地核查记录表》复印件各一份共9页；揭西县市场监督管理局信用监管股《关于建议吊销长期停业未经营企业的有关情况》及附件1、4、7复印件各一份共</w:t>
      </w:r>
      <w:r>
        <w:rPr>
          <w:rFonts w:hint="eastAsia" w:ascii="仿宋" w:hAnsi="仿宋" w:eastAsia="仿宋" w:cs="Mongolian Baiti"/>
          <w:color w:val="000000"/>
          <w:kern w:val="1"/>
          <w:sz w:val="32"/>
          <w:szCs w:val="32"/>
          <w:lang w:val="en-US" w:eastAsia="zh-CN"/>
        </w:rPr>
        <w:t>14</w:t>
      </w:r>
      <w:r>
        <w:rPr>
          <w:rFonts w:hint="eastAsia" w:ascii="仿宋" w:hAnsi="仿宋" w:eastAsia="仿宋" w:cs="Mongolian Baiti"/>
          <w:color w:val="000000"/>
          <w:kern w:val="1"/>
          <w:sz w:val="32"/>
          <w:szCs w:val="32"/>
          <w:lang w:eastAsia="zh-CN"/>
        </w:rPr>
        <w:t>页；</w:t>
      </w:r>
      <w:r>
        <w:rPr>
          <w:rFonts w:hint="eastAsia" w:ascii="仿宋" w:hAnsi="仿宋" w:eastAsia="仿宋" w:cs="Mongolian Baiti"/>
          <w:color w:val="000000"/>
          <w:kern w:val="1"/>
          <w:sz w:val="32"/>
          <w:szCs w:val="32"/>
          <w:lang w:val="en-US" w:eastAsia="zh-CN"/>
        </w:rPr>
        <w:t>信用股2023年06月26日出具的</w:t>
      </w:r>
      <w:r>
        <w:rPr>
          <w:rFonts w:hint="eastAsia" w:ascii="仿宋" w:hAnsi="仿宋" w:eastAsia="仿宋" w:cs="Mongolian Baiti"/>
          <w:color w:val="000000" w:themeColor="text1"/>
          <w:kern w:val="1"/>
          <w:sz w:val="32"/>
          <w:szCs w:val="32"/>
          <w:lang w:val="en-US" w:eastAsia="zh-CN"/>
          <w14:textFill>
            <w14:solidFill>
              <w14:schemeClr w14:val="tx1"/>
            </w14:solidFill>
          </w14:textFill>
        </w:rPr>
        <w:t>《关于再次核查拟吊销企业的有关情况》及附件2：《拟吊销企业（个人独资企业）有关情况再核查结果》各1份共2页；</w:t>
      </w:r>
      <w:bookmarkStart w:id="0" w:name="_GoBack"/>
      <w:r>
        <w:rPr>
          <w:rFonts w:hint="eastAsia" w:ascii="仿宋" w:hAnsi="仿宋" w:eastAsia="仿宋" w:cs="Mongolian Baiti"/>
          <w:color w:val="000000" w:themeColor="text1"/>
          <w:kern w:val="1"/>
          <w:sz w:val="32"/>
          <w:szCs w:val="32"/>
          <w:lang w:val="en-US" w:eastAsia="zh-CN"/>
          <w14:textFill>
            <w14:solidFill>
              <w14:schemeClr w14:val="tx1"/>
            </w14:solidFill>
          </w14:textFill>
        </w:rPr>
        <w:t>《吊销企业（个人独资企业）名单》1份共1页</w:t>
      </w:r>
      <w:bookmarkEnd w:id="0"/>
      <w:r>
        <w:rPr>
          <w:rFonts w:hint="eastAsia" w:ascii="仿宋" w:hAnsi="仿宋" w:eastAsia="仿宋" w:cs="Mongolian Baiti"/>
          <w:color w:val="000000" w:themeColor="text1"/>
          <w:kern w:val="1"/>
          <w:sz w:val="32"/>
          <w:szCs w:val="32"/>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本局于</w:t>
      </w:r>
      <w:r>
        <w:rPr>
          <w:rFonts w:hint="eastAsia" w:ascii="仿宋" w:hAnsi="仿宋" w:eastAsia="仿宋" w:cs="Mongolian Baiti"/>
          <w:color w:val="000000" w:themeColor="text1"/>
          <w:kern w:val="1"/>
          <w:sz w:val="32"/>
          <w:szCs w:val="32"/>
          <w:lang w:eastAsia="zh-CN"/>
        </w:rPr>
        <w:t>202</w:t>
      </w:r>
      <w:r>
        <w:rPr>
          <w:rFonts w:hint="eastAsia" w:ascii="仿宋" w:hAnsi="仿宋" w:eastAsia="仿宋" w:cs="Mongolian Baiti"/>
          <w:color w:val="000000" w:themeColor="text1"/>
          <w:kern w:val="1"/>
          <w:sz w:val="32"/>
          <w:szCs w:val="32"/>
          <w:lang w:val="en-US" w:eastAsia="zh-CN"/>
        </w:rPr>
        <w:t>3</w:t>
      </w:r>
      <w:r>
        <w:rPr>
          <w:rFonts w:hint="eastAsia" w:ascii="仿宋" w:hAnsi="仿宋" w:eastAsia="仿宋" w:cs="Mongolian Baiti"/>
          <w:color w:val="000000" w:themeColor="text1"/>
          <w:kern w:val="1"/>
          <w:sz w:val="32"/>
          <w:szCs w:val="32"/>
          <w:lang w:eastAsia="zh-CN"/>
        </w:rPr>
        <w:t>年</w:t>
      </w:r>
      <w:r>
        <w:rPr>
          <w:rFonts w:hint="eastAsia" w:ascii="仿宋" w:hAnsi="仿宋" w:eastAsia="仿宋" w:cs="Mongolian Baiti"/>
          <w:color w:val="000000" w:themeColor="text1"/>
          <w:kern w:val="1"/>
          <w:sz w:val="32"/>
          <w:szCs w:val="32"/>
          <w:lang w:val="en-US" w:eastAsia="zh-CN"/>
        </w:rPr>
        <w:t>05</w:t>
      </w:r>
      <w:r>
        <w:rPr>
          <w:rFonts w:hint="eastAsia" w:ascii="仿宋" w:hAnsi="仿宋" w:eastAsia="仿宋" w:cs="Mongolian Baiti"/>
          <w:color w:val="000000" w:themeColor="text1"/>
          <w:kern w:val="1"/>
          <w:sz w:val="32"/>
          <w:szCs w:val="32"/>
          <w:lang w:eastAsia="zh-CN"/>
        </w:rPr>
        <w:t>月</w:t>
      </w:r>
      <w:r>
        <w:rPr>
          <w:rFonts w:hint="eastAsia" w:ascii="仿宋" w:hAnsi="仿宋" w:eastAsia="仿宋" w:cs="Mongolian Baiti"/>
          <w:color w:val="000000" w:themeColor="text1"/>
          <w:kern w:val="1"/>
          <w:sz w:val="32"/>
          <w:szCs w:val="32"/>
          <w:lang w:val="en-US" w:eastAsia="zh-CN"/>
        </w:rPr>
        <w:t>17</w:t>
      </w:r>
      <w:r>
        <w:rPr>
          <w:rFonts w:hint="eastAsia" w:ascii="仿宋" w:hAnsi="仿宋" w:eastAsia="仿宋" w:cs="Mongolian Baiti"/>
          <w:color w:val="000000" w:themeColor="text1"/>
          <w:kern w:val="1"/>
          <w:sz w:val="32"/>
          <w:szCs w:val="32"/>
          <w:lang w:eastAsia="zh-CN"/>
        </w:rPr>
        <w:t>日</w:t>
      </w:r>
      <w:r>
        <w:rPr>
          <w:rFonts w:hint="eastAsia" w:ascii="仿宋" w:hAnsi="仿宋" w:eastAsia="仿宋" w:cs="Mongolian Baiti"/>
          <w:color w:val="000000"/>
          <w:kern w:val="1"/>
          <w:sz w:val="32"/>
          <w:szCs w:val="32"/>
          <w:lang w:eastAsia="zh-CN"/>
        </w:rPr>
        <w:t>起连续</w:t>
      </w:r>
      <w:r>
        <w:rPr>
          <w:rFonts w:hint="eastAsia" w:ascii="仿宋" w:hAnsi="仿宋" w:eastAsia="仿宋" w:cs="Mongolian Baiti"/>
          <w:color w:val="000000"/>
          <w:kern w:val="1"/>
          <w:sz w:val="32"/>
          <w:szCs w:val="32"/>
          <w:lang w:val="en-US" w:eastAsia="zh-CN"/>
        </w:rPr>
        <w:t>3</w:t>
      </w:r>
      <w:r>
        <w:rPr>
          <w:rFonts w:hint="eastAsia" w:ascii="仿宋" w:hAnsi="仿宋" w:eastAsia="仿宋" w:cs="Mongolian Baiti"/>
          <w:color w:val="000000"/>
          <w:kern w:val="1"/>
          <w:sz w:val="32"/>
          <w:szCs w:val="32"/>
          <w:lang w:eastAsia="zh-CN"/>
        </w:rPr>
        <w:t>0日在揭西县</w:t>
      </w:r>
      <w:r>
        <w:rPr>
          <w:rFonts w:hint="eastAsia" w:ascii="仿宋" w:hAnsi="仿宋" w:eastAsia="仿宋" w:cs="Mongolian Baiti"/>
          <w:color w:val="000000"/>
          <w:kern w:val="1"/>
          <w:sz w:val="32"/>
          <w:szCs w:val="32"/>
          <w:lang w:val="en-US" w:eastAsia="zh-CN"/>
        </w:rPr>
        <w:t>人民</w:t>
      </w:r>
      <w:r>
        <w:rPr>
          <w:rFonts w:hint="eastAsia" w:ascii="仿宋" w:hAnsi="仿宋" w:eastAsia="仿宋" w:cs="Mongolian Baiti"/>
          <w:color w:val="000000"/>
          <w:kern w:val="1"/>
          <w:sz w:val="32"/>
          <w:szCs w:val="32"/>
          <w:lang w:eastAsia="zh-CN"/>
        </w:rPr>
        <w:t>政府</w:t>
      </w:r>
      <w:r>
        <w:rPr>
          <w:rFonts w:hint="eastAsia" w:ascii="仿宋" w:hAnsi="仿宋" w:eastAsia="仿宋" w:cs="Mongolian Baiti"/>
          <w:color w:val="000000"/>
          <w:kern w:val="1"/>
          <w:sz w:val="32"/>
          <w:szCs w:val="32"/>
          <w:lang w:val="en-US" w:eastAsia="zh-CN"/>
        </w:rPr>
        <w:t>门户网站</w:t>
      </w:r>
      <w:r>
        <w:rPr>
          <w:rFonts w:hint="eastAsia" w:ascii="仿宋" w:hAnsi="仿宋" w:eastAsia="仿宋" w:cs="Mongolian Baiti"/>
          <w:color w:val="000000"/>
          <w:kern w:val="1"/>
          <w:sz w:val="32"/>
          <w:szCs w:val="32"/>
          <w:lang w:eastAsia="zh-CN"/>
        </w:rPr>
        <w:t>-揭西县市场监督管理局</w:t>
      </w:r>
      <w:r>
        <w:rPr>
          <w:rFonts w:hint="eastAsia" w:ascii="仿宋_GB2312" w:hAnsi="仿宋_GB2312" w:eastAsia="仿宋_GB2312" w:cs="仿宋_GB2312"/>
          <w:sz w:val="32"/>
          <w:szCs w:val="32"/>
          <w:lang w:val="en-US" w:eastAsia="zh-CN"/>
        </w:rPr>
        <w:t>行政执法</w:t>
      </w:r>
      <w:r>
        <w:rPr>
          <w:rFonts w:hint="eastAsia" w:ascii="仿宋" w:hAnsi="仿宋" w:eastAsia="仿宋" w:cs="Mongolian Baiti"/>
          <w:color w:val="000000"/>
          <w:kern w:val="1"/>
          <w:sz w:val="32"/>
          <w:szCs w:val="32"/>
          <w:lang w:eastAsia="zh-CN"/>
        </w:rPr>
        <w:t>（政务公开栏-公示公告）发布行政处罚听证告知公告，将本局拟做出行政处罚的事实、理由、依据及处罚内容进行告知。当事人（详见</w:t>
      </w:r>
      <w:r>
        <w:rPr>
          <w:rFonts w:hint="eastAsia" w:ascii="仿宋" w:hAnsi="仿宋" w:eastAsia="仿宋" w:cs="Mongolian Baiti"/>
          <w:color w:val="000000" w:themeColor="text1"/>
          <w:kern w:val="1"/>
          <w:sz w:val="32"/>
          <w:szCs w:val="32"/>
          <w:lang w:val="en-US" w:eastAsia="zh-CN"/>
        </w:rPr>
        <w:t>吊销企业（个人独资企业）名单</w:t>
      </w:r>
      <w:r>
        <w:rPr>
          <w:rFonts w:hint="eastAsia" w:ascii="仿宋" w:hAnsi="仿宋" w:eastAsia="仿宋" w:cs="Mongolian Baiti"/>
          <w:color w:val="000000"/>
          <w:kern w:val="1"/>
          <w:sz w:val="32"/>
          <w:szCs w:val="32"/>
          <w:lang w:val="en-US" w:eastAsia="zh-CN"/>
        </w:rPr>
        <w:t>共6户</w:t>
      </w:r>
      <w:r>
        <w:rPr>
          <w:rFonts w:hint="eastAsia" w:ascii="仿宋" w:hAnsi="仿宋" w:eastAsia="仿宋" w:cs="Mongolian Baiti"/>
          <w:color w:val="000000"/>
          <w:kern w:val="1"/>
          <w:sz w:val="32"/>
          <w:szCs w:val="32"/>
          <w:lang w:eastAsia="zh-CN"/>
        </w:rPr>
        <w:t>）在法定期限内未提出陈述、申辩</w:t>
      </w:r>
      <w:r>
        <w:rPr>
          <w:rFonts w:hint="eastAsia" w:ascii="仿宋" w:hAnsi="仿宋" w:eastAsia="仿宋" w:cs="Mongolian Baiti"/>
          <w:color w:val="000000"/>
          <w:kern w:val="1"/>
          <w:sz w:val="32"/>
          <w:szCs w:val="32"/>
          <w:lang w:val="en-US" w:eastAsia="zh-CN"/>
        </w:rPr>
        <w:t>或要求举行听证</w:t>
      </w:r>
      <w:r>
        <w:rPr>
          <w:rFonts w:hint="eastAsia" w:ascii="仿宋" w:hAnsi="仿宋" w:eastAsia="仿宋" w:cs="Mongolian Baiti"/>
          <w:color w:val="000000"/>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当事人</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auto"/>
          <w:kern w:val="1"/>
          <w:sz w:val="32"/>
          <w:szCs w:val="32"/>
          <w:lang w:eastAsia="zh-CN"/>
        </w:rPr>
        <w:t>）</w:t>
      </w:r>
      <w:r>
        <w:rPr>
          <w:rFonts w:hint="eastAsia" w:ascii="仿宋" w:hAnsi="仿宋" w:eastAsia="仿宋" w:cs="Mongolian Baiti"/>
          <w:color w:val="000000"/>
          <w:kern w:val="1"/>
          <w:sz w:val="32"/>
          <w:szCs w:val="32"/>
          <w:lang w:eastAsia="zh-CN"/>
        </w:rPr>
        <w:t>未依法报送2021年度报告且2022年1-8月（六个月以上）不存在纳税缴费申报记录、通过登记住所（经营场所）无法取得联系，根据《广东省市场监督管理局等九部门关于印发广东省深化市场主体退出制度改革实施方案的通知》（粤市监规字〔2020〕4号）及《广东省企业注销退出制度改革实施办法》的工作要求，当事人</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的行为，违反了《中华人民共和国个人独资企业法》第三十六条的规定，构成“</w:t>
      </w:r>
      <w:r>
        <w:rPr>
          <w:rFonts w:hint="eastAsia" w:ascii="仿宋" w:hAnsi="仿宋" w:eastAsia="仿宋" w:cs="Mongolian Baiti"/>
          <w:color w:val="000000"/>
          <w:kern w:val="1"/>
          <w:sz w:val="32"/>
          <w:szCs w:val="32"/>
          <w:lang w:val="en-US" w:eastAsia="zh-CN"/>
        </w:rPr>
        <w:t>个人独资</w:t>
      </w:r>
      <w:r>
        <w:rPr>
          <w:rFonts w:hint="eastAsia" w:ascii="仿宋" w:hAnsi="仿宋" w:eastAsia="仿宋" w:cs="Mongolian Baiti"/>
          <w:color w:val="000000"/>
          <w:kern w:val="1"/>
          <w:sz w:val="32"/>
          <w:szCs w:val="32"/>
          <w:lang w:eastAsia="zh-CN"/>
        </w:rPr>
        <w:t>企业成立后无正当理由超过六个月未开业或者开业后自行停业连续六个月以上”的行为，应依据《中华人民共和国个人独资企业法》第三十六条“个人独资企业成立后无正当理由超过六个月未开业的，或者开业后自行停业连续六个月以上的，吊销营业执照”的规定予以处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依据《中华人民共和国个人独资企业法》第三十六条的规定，本局决定对当事人</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eastAsia="zh-CN"/>
        </w:rPr>
        <w:t xml:space="preserve">作出如下处罚：吊销营业执照。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Mongolian Baiti"/>
          <w:color w:val="000000"/>
          <w:kern w:val="1"/>
          <w:sz w:val="32"/>
          <w:szCs w:val="32"/>
          <w:lang w:val="en-US" w:eastAsia="zh-CN"/>
        </w:rPr>
      </w:pPr>
      <w:r>
        <w:rPr>
          <w:rFonts w:hint="eastAsia" w:ascii="仿宋" w:hAnsi="仿宋" w:eastAsia="仿宋" w:cs="Mongolian Baiti"/>
          <w:color w:val="000000"/>
          <w:kern w:val="1"/>
          <w:sz w:val="32"/>
          <w:szCs w:val="32"/>
          <w:lang w:val="en-US" w:eastAsia="zh-CN"/>
        </w:rPr>
        <w:t>本处罚决定自公告发布之日起经过三十日，即视为送达。当事人</w:t>
      </w:r>
      <w:r>
        <w:rPr>
          <w:rFonts w:hint="eastAsia" w:ascii="宋体" w:hAnsi="宋体" w:cs="宋体"/>
          <w:sz w:val="32"/>
          <w:szCs w:val="32"/>
        </w:rPr>
        <w:t>〔</w:t>
      </w:r>
      <w:r>
        <w:rPr>
          <w:rFonts w:hint="eastAsia" w:ascii="仿宋" w:hAnsi="仿宋" w:eastAsia="仿宋" w:cs="Mongolian Baiti"/>
          <w:color w:val="auto"/>
          <w:kern w:val="1"/>
          <w:sz w:val="32"/>
          <w:szCs w:val="32"/>
          <w:lang w:eastAsia="zh-CN"/>
        </w:rPr>
        <w:t>详见</w:t>
      </w:r>
      <w:r>
        <w:rPr>
          <w:rFonts w:hint="eastAsia" w:ascii="仿宋" w:hAnsi="仿宋" w:eastAsia="仿宋" w:cs="Mongolian Baiti"/>
          <w:color w:val="000000" w:themeColor="text1"/>
          <w:kern w:val="1"/>
          <w:sz w:val="32"/>
          <w:szCs w:val="32"/>
          <w:lang w:val="en-US" w:eastAsia="zh-CN"/>
        </w:rPr>
        <w:t>吊销企业（个人独资企业）</w:t>
      </w:r>
      <w:r>
        <w:rPr>
          <w:rFonts w:hint="eastAsia" w:ascii="仿宋" w:hAnsi="仿宋" w:eastAsia="仿宋" w:cs="Mongolian Baiti"/>
          <w:color w:val="auto"/>
          <w:kern w:val="1"/>
          <w:sz w:val="32"/>
          <w:szCs w:val="32"/>
          <w:lang w:eastAsia="zh-CN"/>
        </w:rPr>
        <w:t>名单</w:t>
      </w:r>
      <w:r>
        <w:rPr>
          <w:rFonts w:hint="eastAsia" w:ascii="仿宋" w:hAnsi="仿宋" w:eastAsia="仿宋" w:cs="Mongolian Baiti"/>
          <w:color w:val="auto"/>
          <w:kern w:val="1"/>
          <w:sz w:val="32"/>
          <w:szCs w:val="32"/>
          <w:lang w:val="en-US" w:eastAsia="zh-CN"/>
        </w:rPr>
        <w:t>共6户</w:t>
      </w:r>
      <w:r>
        <w:rPr>
          <w:rFonts w:hint="eastAsia" w:ascii="宋体" w:hAnsi="宋体" w:cs="宋体"/>
          <w:sz w:val="32"/>
          <w:szCs w:val="32"/>
        </w:rPr>
        <w:t>〕</w:t>
      </w:r>
      <w:r>
        <w:rPr>
          <w:rFonts w:hint="eastAsia" w:ascii="仿宋" w:hAnsi="仿宋" w:eastAsia="仿宋" w:cs="Mongolian Baiti"/>
          <w:color w:val="000000"/>
          <w:kern w:val="1"/>
          <w:sz w:val="32"/>
          <w:szCs w:val="32"/>
          <w:lang w:val="en-US" w:eastAsia="zh-CN"/>
        </w:rPr>
        <w:t>被吊销营业执照后应当停止经营活动，依法组织清算，自清算结束之日起十五日内，由清算组织向本局申请注销登记。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如不服本</w:t>
      </w:r>
      <w:r>
        <w:rPr>
          <w:rFonts w:hint="eastAsia" w:ascii="仿宋" w:hAnsi="仿宋" w:eastAsia="仿宋" w:cs="Mongolian Baiti"/>
          <w:color w:val="000000"/>
          <w:kern w:val="1"/>
          <w:sz w:val="32"/>
          <w:szCs w:val="32"/>
          <w:lang w:val="en-US" w:eastAsia="zh-CN"/>
        </w:rPr>
        <w:t>行政</w:t>
      </w:r>
      <w:r>
        <w:rPr>
          <w:rFonts w:hint="eastAsia" w:ascii="仿宋" w:hAnsi="仿宋" w:eastAsia="仿宋" w:cs="Mongolian Baiti"/>
          <w:color w:val="000000"/>
          <w:kern w:val="1"/>
          <w:sz w:val="32"/>
          <w:szCs w:val="32"/>
          <w:lang w:eastAsia="zh-CN"/>
        </w:rPr>
        <w:t>处罚决定，可在《</w:t>
      </w:r>
      <w:r>
        <w:rPr>
          <w:rFonts w:hint="eastAsia" w:ascii="仿宋" w:hAnsi="仿宋" w:eastAsia="仿宋" w:cs="Mongolian Baiti"/>
          <w:color w:val="000000"/>
          <w:kern w:val="1"/>
          <w:sz w:val="32"/>
          <w:szCs w:val="32"/>
          <w:lang w:val="en-US" w:eastAsia="zh-CN"/>
        </w:rPr>
        <w:t>行政</w:t>
      </w:r>
      <w:r>
        <w:rPr>
          <w:rFonts w:hint="eastAsia" w:ascii="仿宋" w:hAnsi="仿宋" w:eastAsia="仿宋" w:cs="Mongolian Baiti"/>
          <w:color w:val="000000"/>
          <w:kern w:val="1"/>
          <w:sz w:val="32"/>
          <w:szCs w:val="32"/>
          <w:lang w:eastAsia="zh-CN"/>
        </w:rPr>
        <w:t>处罚决定书》</w:t>
      </w:r>
      <w:r>
        <w:rPr>
          <w:rFonts w:hint="eastAsia" w:ascii="仿宋" w:hAnsi="仿宋" w:eastAsia="仿宋" w:cs="Mongolian Baiti"/>
          <w:color w:val="000000"/>
          <w:kern w:val="1"/>
          <w:sz w:val="32"/>
          <w:szCs w:val="32"/>
          <w:lang w:val="en-US" w:eastAsia="zh-CN"/>
        </w:rPr>
        <w:t>送达</w:t>
      </w:r>
      <w:r>
        <w:rPr>
          <w:rFonts w:hint="eastAsia" w:ascii="仿宋" w:hAnsi="仿宋" w:eastAsia="仿宋" w:cs="Mongolian Baiti"/>
          <w:color w:val="000000"/>
          <w:kern w:val="1"/>
          <w:sz w:val="32"/>
          <w:szCs w:val="32"/>
          <w:lang w:eastAsia="zh-CN"/>
        </w:rPr>
        <w:t>之日起60日内向揭西县人民政府申请行政复议，也可以于6个月内依法向揭阳市榕城区人民法院提起行政诉讼。</w:t>
      </w:r>
    </w:p>
    <w:p>
      <w:pPr>
        <w:spacing w:line="560" w:lineRule="exact"/>
        <w:ind w:firstLine="4480" w:firstLineChars="1400"/>
        <w:jc w:val="both"/>
        <w:rPr>
          <w:rFonts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揭西县市场监督管理局</w:t>
      </w:r>
    </w:p>
    <w:p>
      <w:pPr>
        <w:spacing w:line="560" w:lineRule="exact"/>
        <w:ind w:firstLine="6000" w:firstLineChars="2500"/>
        <w:jc w:val="both"/>
        <w:rPr>
          <w:rFonts w:ascii="仿宋" w:hAnsi="仿宋" w:eastAsia="仿宋" w:cs="Mongolian Baiti"/>
          <w:color w:val="000000"/>
          <w:kern w:val="1"/>
          <w:sz w:val="32"/>
          <w:szCs w:val="32"/>
          <w:lang w:eastAsia="zh-CN"/>
        </w:rPr>
      </w:pPr>
      <w:r>
        <w:rPr>
          <w:rFonts w:hint="eastAsia" w:ascii="仿宋" w:hAnsi="仿宋" w:eastAsia="仿宋" w:cs="Mongolian Baiti"/>
          <w:color w:val="000000"/>
          <w:kern w:val="1"/>
          <w:sz w:val="24"/>
          <w:szCs w:val="24"/>
          <w:lang w:eastAsia="zh-CN"/>
        </w:rPr>
        <w:t xml:space="preserve">（印章）            </w:t>
      </w:r>
    </w:p>
    <w:p>
      <w:pPr>
        <w:spacing w:line="560" w:lineRule="exact"/>
        <w:jc w:val="both"/>
        <w:rPr>
          <w:rFonts w:ascii="仿宋" w:hAnsi="仿宋" w:eastAsia="仿宋" w:cs="Mongolian Baiti"/>
          <w:color w:val="000000"/>
          <w:kern w:val="1"/>
          <w:sz w:val="32"/>
          <w:szCs w:val="32"/>
          <w:lang w:eastAsia="zh-CN"/>
        </w:rPr>
      </w:pPr>
      <w:r>
        <w:rPr>
          <w:rFonts w:hint="eastAsia" w:ascii="仿宋" w:hAnsi="仿宋" w:eastAsia="仿宋" w:cs="Mongolian Baiti"/>
          <w:color w:val="000000"/>
          <w:kern w:val="1"/>
          <w:sz w:val="32"/>
          <w:szCs w:val="32"/>
          <w:lang w:eastAsia="zh-CN"/>
        </w:rPr>
        <w:t xml:space="preserve">                                202</w:t>
      </w:r>
      <w:r>
        <w:rPr>
          <w:rFonts w:hint="eastAsia" w:ascii="仿宋" w:hAnsi="仿宋" w:eastAsia="仿宋" w:cs="Mongolian Baiti"/>
          <w:color w:val="000000"/>
          <w:kern w:val="1"/>
          <w:sz w:val="32"/>
          <w:szCs w:val="32"/>
          <w:lang w:val="en-US" w:eastAsia="zh-CN"/>
        </w:rPr>
        <w:t>3</w:t>
      </w:r>
      <w:r>
        <w:rPr>
          <w:rFonts w:hint="eastAsia" w:ascii="仿宋" w:hAnsi="仿宋" w:eastAsia="仿宋" w:cs="Mongolian Baiti"/>
          <w:color w:val="000000"/>
          <w:kern w:val="1"/>
          <w:sz w:val="32"/>
          <w:szCs w:val="32"/>
          <w:lang w:eastAsia="zh-CN"/>
        </w:rPr>
        <w:t>年</w:t>
      </w:r>
      <w:r>
        <w:rPr>
          <w:rFonts w:hint="eastAsia" w:ascii="仿宋" w:hAnsi="仿宋" w:eastAsia="仿宋" w:cs="Mongolian Baiti"/>
          <w:color w:val="000000"/>
          <w:kern w:val="1"/>
          <w:sz w:val="32"/>
          <w:szCs w:val="32"/>
          <w:lang w:val="en-US" w:eastAsia="zh-CN"/>
        </w:rPr>
        <w:t>06</w:t>
      </w:r>
      <w:r>
        <w:rPr>
          <w:rFonts w:hint="eastAsia" w:ascii="仿宋" w:hAnsi="仿宋" w:eastAsia="仿宋" w:cs="Mongolian Baiti"/>
          <w:color w:val="000000"/>
          <w:kern w:val="1"/>
          <w:sz w:val="32"/>
          <w:szCs w:val="32"/>
          <w:lang w:eastAsia="zh-CN"/>
        </w:rPr>
        <w:t>月</w:t>
      </w:r>
      <w:r>
        <w:rPr>
          <w:rFonts w:hint="eastAsia" w:ascii="仿宋" w:hAnsi="仿宋" w:eastAsia="仿宋" w:cs="Mongolian Baiti"/>
          <w:color w:val="000000"/>
          <w:kern w:val="1"/>
          <w:sz w:val="32"/>
          <w:szCs w:val="32"/>
          <w:lang w:val="en-US" w:eastAsia="zh-CN"/>
        </w:rPr>
        <w:t>26</w:t>
      </w:r>
      <w:r>
        <w:rPr>
          <w:rFonts w:hint="eastAsia" w:ascii="仿宋" w:hAnsi="仿宋" w:eastAsia="仿宋" w:cs="Mongolian Baiti"/>
          <w:color w:val="000000"/>
          <w:kern w:val="1"/>
          <w:sz w:val="32"/>
          <w:szCs w:val="32"/>
          <w:lang w:eastAsia="zh-CN"/>
        </w:rPr>
        <w:t>日</w:t>
      </w:r>
    </w:p>
    <w:p>
      <w:pPr>
        <w:spacing w:line="560" w:lineRule="exact"/>
        <w:jc w:val="both"/>
        <w:rPr>
          <w:rFonts w:ascii="仿宋" w:hAnsi="仿宋" w:eastAsia="仿宋" w:cs="Mongolian Baiti"/>
          <w:color w:val="000000"/>
          <w:kern w:val="1"/>
          <w:sz w:val="32"/>
          <w:szCs w:val="32"/>
          <w:u w:val="single"/>
          <w:lang w:eastAsia="zh-CN"/>
        </w:rPr>
      </w:pPr>
      <w:r>
        <w:rPr>
          <w:rFonts w:hint="eastAsia" w:ascii="仿宋" w:hAnsi="仿宋" w:eastAsia="仿宋" w:cs="Mongolian Baiti"/>
          <w:color w:val="000000"/>
          <w:kern w:val="1"/>
          <w:sz w:val="32"/>
          <w:szCs w:val="32"/>
          <w:lang w:eastAsia="zh-CN"/>
        </w:rPr>
        <w:t>（市场监督管理部门将依法向社会公开行政处罚决定信息）</w:t>
      </w:r>
    </w:p>
    <w:p>
      <w:pPr>
        <w:spacing w:line="560" w:lineRule="exact"/>
        <w:jc w:val="both"/>
        <w:rPr>
          <w:rFonts w:ascii="Times New Roman" w:hAnsi="Times New Roman" w:eastAsia="仿宋_GB2312" w:cs="仿宋"/>
          <w:bCs/>
          <w:color w:val="000000"/>
          <w:sz w:val="32"/>
          <w:szCs w:val="32"/>
          <w:u w:val="thick"/>
          <w:lang w:eastAsia="zh-CN"/>
        </w:rPr>
      </w:pPr>
      <w:r>
        <w:rPr>
          <w:rFonts w:hint="eastAsia" w:ascii="Times New Roman" w:hAnsi="Times New Roman" w:eastAsia="仿宋_GB2312" w:cs="仿宋"/>
          <w:bCs/>
          <w:color w:val="000000"/>
          <w:sz w:val="32"/>
          <w:szCs w:val="32"/>
          <w:u w:val="thick"/>
          <w:lang w:eastAsia="zh-CN"/>
        </w:rPr>
        <w:t xml:space="preserve"> </w:t>
      </w:r>
      <w:r>
        <w:rPr>
          <w:rFonts w:ascii="Times New Roman" w:hAnsi="Times New Roman" w:eastAsia="仿宋_GB2312" w:cs="仿宋"/>
          <w:bCs/>
          <w:color w:val="000000"/>
          <w:sz w:val="32"/>
          <w:szCs w:val="32"/>
          <w:u w:val="thick"/>
          <w:lang w:eastAsia="zh-CN"/>
        </w:rPr>
        <w:t xml:space="preserve">                                                  </w:t>
      </w:r>
      <w:r>
        <w:rPr>
          <w:rFonts w:hint="eastAsia" w:ascii="Times New Roman" w:hAnsi="Times New Roman" w:eastAsia="仿宋_GB2312" w:cs="仿宋"/>
          <w:bCs/>
          <w:color w:val="000000"/>
          <w:sz w:val="32"/>
          <w:szCs w:val="32"/>
          <w:u w:val="thick"/>
          <w:lang w:eastAsia="zh-CN"/>
        </w:rPr>
        <w:t xml:space="preserve">   </w:t>
      </w:r>
    </w:p>
    <w:p>
      <w:pPr>
        <w:widowControl/>
        <w:spacing w:line="560" w:lineRule="exact"/>
        <w:ind w:left="1420" w:leftChars="100" w:hanging="1200" w:hangingChars="400"/>
        <w:jc w:val="both"/>
      </w:pPr>
      <w:r>
        <w:rPr>
          <w:color w:val="000000"/>
          <w:sz w:val="30"/>
          <w:szCs w:val="30"/>
        </w:rPr>
        <w:pict>
          <v:line id="直接连接符 8" o:spid="_x0000_s1027" o:spt="20" style="position:absolute;left:0pt;margin-left:0pt;margin-top:1638.35pt;height:0.1pt;width:453.75pt;z-index:251659264;mso-width-relative:page;mso-height-relative:page;" o:preferrelative="t" coordsize="21600,21600">
            <v:path arrowok="t"/>
            <v:fill focussize="0,0"/>
            <v:stroke weight="0.737007874015748pt" miterlimit="2"/>
            <v:imagedata o:title=""/>
            <o:lock v:ext="edit"/>
          </v:line>
        </w:pict>
      </w:r>
      <w:r>
        <w:rPr>
          <w:rFonts w:hint="eastAsia" w:ascii="仿宋_GB2312"/>
          <w:color w:val="000000"/>
          <w:spacing w:val="-20"/>
          <w:sz w:val="30"/>
          <w:szCs w:val="30"/>
          <w:lang w:eastAsia="zh-CN"/>
        </w:rPr>
        <w:t>本文书一式两份，一份送达，一份存档。</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r>
                  <w:rPr>
                    <w:sz w:val="18"/>
                    <w:lang w:eastAsia="zh-CN"/>
                  </w:rPr>
                  <w:t>4</w:t>
                </w:r>
                <w:r>
                  <w:rPr>
                    <w:sz w:val="18"/>
                    <w:lang w:eastAsia="zh-CN"/>
                  </w:rPr>
                  <w:fldChar w:fldCharType="end"/>
                </w:r>
                <w:r>
                  <w:rPr>
                    <w:rFonts w:hint="eastAsia"/>
                    <w:sz w:val="18"/>
                    <w:lang w:eastAsia="zh-CN"/>
                  </w:rPr>
                  <w:t xml:space="preserve"> 页</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941BC"/>
    <w:multiLevelType w:val="singleLevel"/>
    <w:tmpl w:val="649941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YwYTUzYzZkMDViNmZmM2RmYjcxZDY0NGJhYWZkYjQifQ=="/>
  </w:docVars>
  <w:rsids>
    <w:rsidRoot w:val="0096262C"/>
    <w:rsid w:val="001D3AE9"/>
    <w:rsid w:val="001F363C"/>
    <w:rsid w:val="003815A9"/>
    <w:rsid w:val="0043514D"/>
    <w:rsid w:val="00442C12"/>
    <w:rsid w:val="00484133"/>
    <w:rsid w:val="006068C4"/>
    <w:rsid w:val="006C087D"/>
    <w:rsid w:val="00722C23"/>
    <w:rsid w:val="00773D44"/>
    <w:rsid w:val="00785016"/>
    <w:rsid w:val="007A4B3D"/>
    <w:rsid w:val="0096262C"/>
    <w:rsid w:val="00DB6EDE"/>
    <w:rsid w:val="01531787"/>
    <w:rsid w:val="01833FC2"/>
    <w:rsid w:val="025B22B5"/>
    <w:rsid w:val="04C06A33"/>
    <w:rsid w:val="05B52E7C"/>
    <w:rsid w:val="084E7845"/>
    <w:rsid w:val="09CC531D"/>
    <w:rsid w:val="0A3E4B26"/>
    <w:rsid w:val="0B340593"/>
    <w:rsid w:val="0C906935"/>
    <w:rsid w:val="0D75165F"/>
    <w:rsid w:val="0D9F5B7C"/>
    <w:rsid w:val="0E0B5798"/>
    <w:rsid w:val="0E54548C"/>
    <w:rsid w:val="0E605F4C"/>
    <w:rsid w:val="0EAB1749"/>
    <w:rsid w:val="0F7D2BD8"/>
    <w:rsid w:val="0F906447"/>
    <w:rsid w:val="102B6E8B"/>
    <w:rsid w:val="11745A3E"/>
    <w:rsid w:val="127919A2"/>
    <w:rsid w:val="12B81338"/>
    <w:rsid w:val="13B03DC7"/>
    <w:rsid w:val="14646A81"/>
    <w:rsid w:val="14960941"/>
    <w:rsid w:val="14F32547"/>
    <w:rsid w:val="157A441B"/>
    <w:rsid w:val="17416C19"/>
    <w:rsid w:val="179147B2"/>
    <w:rsid w:val="1918224E"/>
    <w:rsid w:val="1928755A"/>
    <w:rsid w:val="1A7F4567"/>
    <w:rsid w:val="1AFD4F04"/>
    <w:rsid w:val="1B447694"/>
    <w:rsid w:val="1D0E2C34"/>
    <w:rsid w:val="1D9D6752"/>
    <w:rsid w:val="1E5452E6"/>
    <w:rsid w:val="1E612839"/>
    <w:rsid w:val="1EA47D83"/>
    <w:rsid w:val="1F516F5B"/>
    <w:rsid w:val="203E6725"/>
    <w:rsid w:val="2090518F"/>
    <w:rsid w:val="2140454E"/>
    <w:rsid w:val="21471DB5"/>
    <w:rsid w:val="22581DEC"/>
    <w:rsid w:val="22BF77B8"/>
    <w:rsid w:val="236456C0"/>
    <w:rsid w:val="241C335A"/>
    <w:rsid w:val="25543C55"/>
    <w:rsid w:val="25FC1200"/>
    <w:rsid w:val="27AB3C5A"/>
    <w:rsid w:val="27B871C6"/>
    <w:rsid w:val="2A7237F9"/>
    <w:rsid w:val="2C5204B4"/>
    <w:rsid w:val="2E3958A3"/>
    <w:rsid w:val="2EF442E7"/>
    <w:rsid w:val="2F3902D5"/>
    <w:rsid w:val="2F4436EE"/>
    <w:rsid w:val="2F4A0BE5"/>
    <w:rsid w:val="2FFF2C89"/>
    <w:rsid w:val="3244075A"/>
    <w:rsid w:val="36812A38"/>
    <w:rsid w:val="38B46628"/>
    <w:rsid w:val="3A0C466E"/>
    <w:rsid w:val="3BDD2FD5"/>
    <w:rsid w:val="3C2D28A9"/>
    <w:rsid w:val="3D6823E8"/>
    <w:rsid w:val="3E8234E7"/>
    <w:rsid w:val="3EF864C2"/>
    <w:rsid w:val="3FD72A1A"/>
    <w:rsid w:val="403C4E9F"/>
    <w:rsid w:val="417224E2"/>
    <w:rsid w:val="436E4C5E"/>
    <w:rsid w:val="441666F2"/>
    <w:rsid w:val="4475450D"/>
    <w:rsid w:val="459A7562"/>
    <w:rsid w:val="4647492A"/>
    <w:rsid w:val="46C54538"/>
    <w:rsid w:val="474911B6"/>
    <w:rsid w:val="47882813"/>
    <w:rsid w:val="485C0FBC"/>
    <w:rsid w:val="4880589B"/>
    <w:rsid w:val="495B2848"/>
    <w:rsid w:val="49FA462D"/>
    <w:rsid w:val="4B410DA6"/>
    <w:rsid w:val="4CAB3FCA"/>
    <w:rsid w:val="4CC400A0"/>
    <w:rsid w:val="4DAA5FCD"/>
    <w:rsid w:val="4E603DFE"/>
    <w:rsid w:val="4E8661DA"/>
    <w:rsid w:val="4EB52E7B"/>
    <w:rsid w:val="52000BEA"/>
    <w:rsid w:val="522956EC"/>
    <w:rsid w:val="54195E4F"/>
    <w:rsid w:val="5462472B"/>
    <w:rsid w:val="549B5B54"/>
    <w:rsid w:val="54FE621C"/>
    <w:rsid w:val="5727494A"/>
    <w:rsid w:val="577A34A2"/>
    <w:rsid w:val="57CD34C4"/>
    <w:rsid w:val="57CF1A0D"/>
    <w:rsid w:val="588C3BB2"/>
    <w:rsid w:val="58C723E1"/>
    <w:rsid w:val="591F4E0A"/>
    <w:rsid w:val="5A3A24E1"/>
    <w:rsid w:val="5AA631CE"/>
    <w:rsid w:val="5B8200D2"/>
    <w:rsid w:val="5CFB47BA"/>
    <w:rsid w:val="5E5B30BD"/>
    <w:rsid w:val="5E8C58CB"/>
    <w:rsid w:val="5FBF451E"/>
    <w:rsid w:val="62A4493D"/>
    <w:rsid w:val="651162AF"/>
    <w:rsid w:val="65CC6DC0"/>
    <w:rsid w:val="660E6E10"/>
    <w:rsid w:val="67823EA6"/>
    <w:rsid w:val="67856E8B"/>
    <w:rsid w:val="6B832E30"/>
    <w:rsid w:val="6CCC0D97"/>
    <w:rsid w:val="6D851BD4"/>
    <w:rsid w:val="6E3707F9"/>
    <w:rsid w:val="6E507492"/>
    <w:rsid w:val="6EAD0D0D"/>
    <w:rsid w:val="6F8503B4"/>
    <w:rsid w:val="70CA549F"/>
    <w:rsid w:val="70E7346D"/>
    <w:rsid w:val="72E416BD"/>
    <w:rsid w:val="75C37843"/>
    <w:rsid w:val="76076D6A"/>
    <w:rsid w:val="7655581B"/>
    <w:rsid w:val="76BA3929"/>
    <w:rsid w:val="78242A45"/>
    <w:rsid w:val="78FB7ABE"/>
    <w:rsid w:val="79A538C0"/>
    <w:rsid w:val="7A7E6211"/>
    <w:rsid w:val="7BD92CDF"/>
    <w:rsid w:val="7C1C67CC"/>
    <w:rsid w:val="7C1D5294"/>
    <w:rsid w:val="7C44786A"/>
    <w:rsid w:val="7C8B4B66"/>
    <w:rsid w:val="7CF611B5"/>
    <w:rsid w:val="7E432BCE"/>
    <w:rsid w:val="7F42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qFormat/>
    <w:uiPriority w:val="0"/>
    <w:pPr>
      <w:spacing w:before="100" w:beforeAutospacing="1" w:after="100" w:afterAutospacing="1"/>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1665</Words>
  <Characters>1748</Characters>
  <Lines>15</Lines>
  <Paragraphs>4</Paragraphs>
  <TotalTime>11</TotalTime>
  <ScaleCrop>false</ScaleCrop>
  <LinksUpToDate>false</LinksUpToDate>
  <CharactersWithSpaces>1955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lxr-jcj</dc:creator>
  <cp:lastModifiedBy>admin</cp:lastModifiedBy>
  <cp:lastPrinted>2023-06-26T08:47:35Z</cp:lastPrinted>
  <dcterms:modified xsi:type="dcterms:W3CDTF">2023-06-26T09:12:55Z</dcterms:modified>
  <dc:title>揭西县市场监督管理局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13F1840069B4472093ADDF9E99507501</vt:lpwstr>
  </property>
</Properties>
</file>