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E683D5">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37B5EFA4">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6897BF56">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444472EC">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595287B6">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w:t>
      </w:r>
      <w:r>
        <w:rPr>
          <w:rFonts w:hint="eastAsia" w:ascii="方正小标宋简体" w:hAnsi="方正小标宋简体" w:eastAsia="方正小标宋简体" w:cs="方正小标宋简体"/>
          <w:sz w:val="44"/>
          <w:szCs w:val="44"/>
          <w:lang w:val="en-US" w:eastAsia="zh-CN"/>
        </w:rPr>
        <w:t>揭西县2025年</w:t>
      </w:r>
      <w:r>
        <w:rPr>
          <w:rFonts w:hint="eastAsia" w:ascii="方正小标宋简体" w:hAnsi="方正小标宋简体" w:eastAsia="方正小标宋简体" w:cs="方正小标宋简体"/>
          <w:sz w:val="44"/>
          <w:szCs w:val="44"/>
        </w:rPr>
        <w:t>政策性农业保险</w:t>
      </w:r>
    </w:p>
    <w:p w14:paraId="3DA038AD">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承保情况（</w:t>
      </w:r>
      <w:r>
        <w:rPr>
          <w:rFonts w:hint="eastAsia" w:ascii="方正小标宋简体" w:hAnsi="方正小标宋简体" w:eastAsia="方正小标宋简体" w:cs="方正小标宋简体"/>
          <w:sz w:val="44"/>
          <w:szCs w:val="44"/>
          <w:lang w:val="en-US" w:eastAsia="zh-CN"/>
        </w:rPr>
        <w:t>2月份</w:t>
      </w:r>
      <w:r>
        <w:rPr>
          <w:rFonts w:hint="eastAsia" w:ascii="方正小标宋简体" w:hAnsi="方正小标宋简体" w:eastAsia="方正小标宋简体" w:cs="方正小标宋简体"/>
          <w:sz w:val="44"/>
          <w:szCs w:val="44"/>
        </w:rPr>
        <w:t>）的公示</w:t>
      </w:r>
    </w:p>
    <w:p w14:paraId="334DC323">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kern w:val="2"/>
          <w:sz w:val="32"/>
          <w:szCs w:val="32"/>
          <w:lang w:val="en-US" w:eastAsia="zh-CN" w:bidi="ar-SA"/>
        </w:rPr>
      </w:pPr>
    </w:p>
    <w:p w14:paraId="6A58F601">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en-US" w:eastAsia="zh-CN" w:bidi="ar-SA"/>
        </w:rPr>
        <w:t>为做好政策性农业保险工作，切实保障被保险人合法权益，现将2025年政策性农业保险承保情况（2月份）进行公示，公示期2025年2月12日-18日，请各农户及时核对承保情况，如有异议或发现问题，请向农业农村局或中华联合财产保险股份有限公司揭阳中心支公司反映。</w:t>
      </w:r>
    </w:p>
    <w:p w14:paraId="2F16B1B9">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kern w:val="2"/>
          <w:sz w:val="32"/>
          <w:szCs w:val="32"/>
          <w:lang w:val="en-US" w:eastAsia="zh-CN" w:bidi="ar-SA"/>
        </w:rPr>
      </w:pPr>
    </w:p>
    <w:p w14:paraId="73E29001">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kern w:val="2"/>
          <w:sz w:val="32"/>
          <w:szCs w:val="32"/>
          <w:lang w:val="en-US" w:eastAsia="zh-CN" w:bidi="ar-SA"/>
        </w:rPr>
      </w:pPr>
    </w:p>
    <w:p w14:paraId="0529DD3D">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附件：政策性农业保险承保公示清单（2025年2月）</w:t>
      </w:r>
      <w:bookmarkStart w:id="0" w:name="_GoBack"/>
      <w:bookmarkEnd w:id="0"/>
    </w:p>
    <w:p w14:paraId="27F005EE">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val="en-US" w:eastAsia="zh-CN"/>
        </w:rPr>
      </w:pPr>
    </w:p>
    <w:p w14:paraId="556AA241">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en-US" w:eastAsia="zh-CN" w:bidi="ar-SA"/>
        </w:rPr>
        <w:t>联系电话：</w:t>
      </w:r>
    </w:p>
    <w:p w14:paraId="288B9917">
      <w:pPr>
        <w:keepNext w:val="0"/>
        <w:keepLines w:val="0"/>
        <w:pageBreakBefore w:val="0"/>
        <w:widowControl w:val="0"/>
        <w:kinsoku/>
        <w:wordWrap/>
        <w:overflowPunct/>
        <w:topLinePunct w:val="0"/>
        <w:autoSpaceDE/>
        <w:autoSpaceDN/>
        <w:bidi w:val="0"/>
        <w:adjustRightInd/>
        <w:snapToGrid/>
        <w:spacing w:line="480" w:lineRule="exact"/>
        <w:ind w:firstLine="960" w:firstLineChars="3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0663-5582355                0663-7662939</w:t>
      </w:r>
    </w:p>
    <w:p w14:paraId="447D5262">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揭西县农业农村局          中华联合财产保险股份</w:t>
      </w:r>
    </w:p>
    <w:p w14:paraId="12B048CD">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kern w:val="2"/>
          <w:sz w:val="32"/>
          <w:szCs w:val="32"/>
          <w:lang w:val="en-US" w:eastAsia="zh-CN" w:bidi="ar-SA"/>
        </w:rPr>
        <w:t>有限公司揭阳中心支公司</w:t>
      </w:r>
      <w:r>
        <w:rPr>
          <w:rFonts w:hint="eastAsia" w:ascii="仿宋_GB2312" w:hAnsi="仿宋_GB2312" w:eastAsia="仿宋_GB2312" w:cs="仿宋_GB2312"/>
          <w:sz w:val="32"/>
          <w:szCs w:val="32"/>
          <w:lang w:val="en-US" w:eastAsia="zh-CN"/>
        </w:rPr>
        <w:t xml:space="preserve">       </w:t>
      </w:r>
    </w:p>
    <w:p w14:paraId="0D7FDA0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14:paraId="437224C4">
      <w:pPr>
        <w:keepNext w:val="0"/>
        <w:keepLines w:val="0"/>
        <w:pageBreakBefore w:val="0"/>
        <w:widowControl w:val="0"/>
        <w:kinsoku/>
        <w:wordWrap/>
        <w:overflowPunct/>
        <w:topLinePunct w:val="0"/>
        <w:autoSpaceDE/>
        <w:autoSpaceDN/>
        <w:bidi w:val="0"/>
        <w:adjustRightInd/>
        <w:snapToGrid/>
        <w:spacing w:line="480" w:lineRule="exact"/>
        <w:jc w:val="center"/>
        <w:textAlignment w:val="auto"/>
      </w:pPr>
      <w:r>
        <w:rPr>
          <w:rFonts w:hint="eastAsia" w:ascii="仿宋_GB2312" w:hAnsi="仿宋_GB2312" w:eastAsia="仿宋_GB2312" w:cs="仿宋_GB2312"/>
          <w:sz w:val="32"/>
          <w:szCs w:val="32"/>
          <w:lang w:val="en-US" w:eastAsia="zh-CN"/>
        </w:rPr>
        <w:t>2025年2月12日</w:t>
      </w:r>
    </w:p>
    <w:p w14:paraId="24D7980D"/>
    <w:p w14:paraId="0DE7044B"/>
    <w:p w14:paraId="4C3A8BD5"/>
    <w:p w14:paraId="32F3366A"/>
    <w:p w14:paraId="50931E13"/>
    <w:p w14:paraId="7498BFE1"/>
    <w:p w14:paraId="4B29CC6F"/>
    <w:p w14:paraId="5390BF7E">
      <w:pPr>
        <w:rPr>
          <w:rFonts w:hint="eastAsia" w:ascii="仿宋_GB2312" w:hAnsi="仿宋_GB2312" w:eastAsia="仿宋_GB2312" w:cs="仿宋_GB2312"/>
          <w:sz w:val="30"/>
          <w:szCs w:val="30"/>
          <w:lang w:val="en-US" w:eastAsia="zh-CN"/>
        </w:rPr>
      </w:pPr>
    </w:p>
    <w:p w14:paraId="5F4AB9B7">
      <w:pPr>
        <w:rPr>
          <w:sz w:val="28"/>
          <w:szCs w:val="28"/>
        </w:rPr>
        <w:sectPr>
          <w:pgSz w:w="11906" w:h="16838"/>
          <w:pgMar w:top="1440" w:right="1800" w:bottom="1440" w:left="1800" w:header="851" w:footer="992" w:gutter="0"/>
          <w:cols w:space="425" w:num="1"/>
          <w:docGrid w:type="lines" w:linePitch="312" w:charSpace="0"/>
        </w:sectPr>
      </w:pPr>
    </w:p>
    <w:p w14:paraId="082E32F0">
      <w:pPr>
        <w:rPr>
          <w:sz w:val="28"/>
          <w:szCs w:val="28"/>
        </w:rPr>
      </w:pPr>
      <w:r>
        <w:rPr>
          <w:sz w:val="28"/>
          <w:szCs w:val="28"/>
        </w:rPr>
        <w:t>附件：</w:t>
      </w:r>
    </w:p>
    <w:tbl>
      <w:tblPr>
        <w:tblStyle w:val="4"/>
        <w:tblW w:w="14939" w:type="dxa"/>
        <w:tblInd w:w="-358" w:type="dxa"/>
        <w:tblLayout w:type="fixed"/>
        <w:tblCellMar>
          <w:top w:w="0" w:type="dxa"/>
          <w:left w:w="108" w:type="dxa"/>
          <w:bottom w:w="0" w:type="dxa"/>
          <w:right w:w="108" w:type="dxa"/>
        </w:tblCellMar>
      </w:tblPr>
      <w:tblGrid>
        <w:gridCol w:w="635"/>
        <w:gridCol w:w="1255"/>
        <w:gridCol w:w="840"/>
        <w:gridCol w:w="1685"/>
        <w:gridCol w:w="1296"/>
        <w:gridCol w:w="780"/>
        <w:gridCol w:w="912"/>
        <w:gridCol w:w="1068"/>
        <w:gridCol w:w="888"/>
        <w:gridCol w:w="1032"/>
        <w:gridCol w:w="984"/>
        <w:gridCol w:w="924"/>
        <w:gridCol w:w="924"/>
        <w:gridCol w:w="924"/>
        <w:gridCol w:w="792"/>
      </w:tblGrid>
      <w:tr w14:paraId="260696AE">
        <w:tblPrEx>
          <w:tblCellMar>
            <w:top w:w="0" w:type="dxa"/>
            <w:left w:w="108" w:type="dxa"/>
            <w:bottom w:w="0" w:type="dxa"/>
            <w:right w:w="108" w:type="dxa"/>
          </w:tblCellMar>
        </w:tblPrEx>
        <w:trPr>
          <w:trHeight w:val="479" w:hRule="atLeast"/>
        </w:trPr>
        <w:tc>
          <w:tcPr>
            <w:tcW w:w="14939" w:type="dxa"/>
            <w:gridSpan w:val="15"/>
            <w:tcBorders>
              <w:top w:val="nil"/>
              <w:left w:val="nil"/>
              <w:bottom w:val="nil"/>
              <w:right w:val="nil"/>
              <w:tl2br w:val="nil"/>
              <w:tr2bl w:val="nil"/>
            </w:tcBorders>
            <w:noWrap/>
            <w:vAlign w:val="center"/>
          </w:tcPr>
          <w:p w14:paraId="7CCAFBD9">
            <w:pPr>
              <w:jc w:val="center"/>
              <w:rPr>
                <w:rFonts w:ascii="仿宋_GB2312" w:eastAsia="仿宋_GB2312"/>
                <w:b/>
                <w:sz w:val="32"/>
                <w:szCs w:val="32"/>
              </w:rPr>
            </w:pPr>
            <w:r>
              <w:rPr>
                <w:rFonts w:ascii="仿宋_GB2312" w:eastAsia="仿宋_GB2312"/>
                <w:b/>
                <w:sz w:val="32"/>
                <w:szCs w:val="32"/>
              </w:rPr>
              <w:t>政策性农业保险承保公示清单</w:t>
            </w:r>
            <w:r>
              <w:rPr>
                <w:rFonts w:hint="eastAsia" w:ascii="仿宋_GB2312" w:eastAsia="仿宋_GB2312"/>
                <w:b/>
                <w:bCs/>
                <w:sz w:val="32"/>
                <w:szCs w:val="32"/>
              </w:rPr>
              <w:t>（</w:t>
            </w:r>
            <w:r>
              <w:rPr>
                <w:rFonts w:hint="eastAsia" w:ascii="仿宋_GB2312" w:eastAsia="仿宋_GB2312"/>
                <w:b/>
                <w:bCs/>
                <w:sz w:val="32"/>
                <w:szCs w:val="32"/>
                <w:lang w:val="en-US" w:eastAsia="zh-CN"/>
              </w:rPr>
              <w:t>2025年2月</w:t>
            </w:r>
            <w:r>
              <w:rPr>
                <w:rFonts w:hint="eastAsia" w:ascii="仿宋_GB2312" w:eastAsia="仿宋_GB2312"/>
                <w:b/>
                <w:bCs/>
                <w:sz w:val="32"/>
                <w:szCs w:val="32"/>
              </w:rPr>
              <w:t>）</w:t>
            </w:r>
          </w:p>
        </w:tc>
      </w:tr>
      <w:tr w14:paraId="1FD4A5BA">
        <w:tblPrEx>
          <w:tblCellMar>
            <w:top w:w="0" w:type="dxa"/>
            <w:left w:w="108" w:type="dxa"/>
            <w:bottom w:w="0" w:type="dxa"/>
            <w:right w:w="108" w:type="dxa"/>
          </w:tblCellMar>
        </w:tblPrEx>
        <w:trPr>
          <w:trHeight w:val="479" w:hRule="atLeast"/>
        </w:trPr>
        <w:tc>
          <w:tcPr>
            <w:tcW w:w="14939" w:type="dxa"/>
            <w:gridSpan w:val="15"/>
            <w:tcBorders>
              <w:top w:val="nil"/>
              <w:left w:val="nil"/>
              <w:bottom w:val="single" w:color="000000" w:sz="6" w:space="0"/>
              <w:right w:val="nil"/>
              <w:tl2br w:val="nil"/>
              <w:tr2bl w:val="nil"/>
            </w:tcBorders>
            <w:noWrap/>
            <w:vAlign w:val="center"/>
          </w:tcPr>
          <w:p w14:paraId="1A8C1905">
            <w:pPr>
              <w:jc w:val="right"/>
              <w:rPr>
                <w:rFonts w:hint="default" w:ascii="仿宋_GB2312" w:eastAsia="仿宋_GB2312"/>
                <w:sz w:val="28"/>
                <w:szCs w:val="28"/>
                <w:lang w:val="en-US" w:eastAsia="zh-CN"/>
              </w:rPr>
            </w:pPr>
            <w:r>
              <w:rPr>
                <w:rFonts w:hint="eastAsia" w:ascii="仿宋_GB2312" w:eastAsia="仿宋_GB2312"/>
                <w:sz w:val="28"/>
                <w:szCs w:val="28"/>
                <w:lang w:val="en-US" w:eastAsia="zh-CN"/>
              </w:rPr>
              <w:t>单位：亩、头、元</w:t>
            </w:r>
          </w:p>
        </w:tc>
      </w:tr>
      <w:tr w14:paraId="2A7DB3E1">
        <w:tblPrEx>
          <w:tblCellMar>
            <w:top w:w="0" w:type="dxa"/>
            <w:left w:w="108" w:type="dxa"/>
            <w:bottom w:w="0" w:type="dxa"/>
            <w:right w:w="108" w:type="dxa"/>
          </w:tblCellMar>
        </w:tblPrEx>
        <w:trPr>
          <w:trHeight w:val="839"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BCC15AB">
            <w:pPr>
              <w:jc w:val="center"/>
              <w:rPr>
                <w:rFonts w:ascii="宋体"/>
                <w:sz w:val="20"/>
              </w:rPr>
            </w:pPr>
            <w:r>
              <w:rPr>
                <w:rFonts w:ascii="宋体"/>
                <w:sz w:val="20"/>
              </w:rPr>
              <w:t>序号</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8BB690E">
            <w:pPr>
              <w:jc w:val="center"/>
              <w:rPr>
                <w:rFonts w:ascii="宋体"/>
                <w:sz w:val="20"/>
              </w:rPr>
            </w:pPr>
            <w:r>
              <w:rPr>
                <w:rFonts w:ascii="宋体"/>
                <w:sz w:val="20"/>
              </w:rPr>
              <w:t>被保险人姓名</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977DC2C">
            <w:pPr>
              <w:jc w:val="center"/>
              <w:rPr>
                <w:rFonts w:ascii="宋体"/>
                <w:sz w:val="20"/>
              </w:rPr>
            </w:pPr>
            <w:r>
              <w:rPr>
                <w:rFonts w:ascii="宋体"/>
                <w:sz w:val="20"/>
              </w:rPr>
              <w:t>保险标的项目</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732EC2D">
            <w:pPr>
              <w:jc w:val="center"/>
              <w:rPr>
                <w:rFonts w:ascii="宋体"/>
                <w:sz w:val="20"/>
              </w:rPr>
            </w:pPr>
            <w:r>
              <w:rPr>
                <w:rFonts w:ascii="宋体"/>
                <w:sz w:val="20"/>
              </w:rPr>
              <w:t>种植地点</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3C1E355">
            <w:pPr>
              <w:jc w:val="center"/>
              <w:rPr>
                <w:rFonts w:hint="default" w:ascii="宋体" w:eastAsia="宋体"/>
                <w:sz w:val="20"/>
                <w:lang w:val="en-US" w:eastAsia="zh-CN"/>
              </w:rPr>
            </w:pPr>
            <w:r>
              <w:rPr>
                <w:rFonts w:hint="eastAsia" w:ascii="宋体"/>
                <w:sz w:val="20"/>
                <w:lang w:val="en-US" w:eastAsia="zh-CN"/>
              </w:rPr>
              <w:t>保险期间</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3B9D69E7">
            <w:pPr>
              <w:jc w:val="center"/>
              <w:rPr>
                <w:rFonts w:hint="default" w:ascii="宋体" w:hAnsi="Calibri" w:eastAsia="宋体" w:cs="Arial"/>
                <w:kern w:val="2"/>
                <w:sz w:val="20"/>
                <w:szCs w:val="22"/>
                <w:lang w:val="en-US" w:eastAsia="zh-CN" w:bidi="ar-SA"/>
              </w:rPr>
            </w:pPr>
            <w:r>
              <w:rPr>
                <w:rFonts w:ascii="宋体"/>
                <w:sz w:val="20"/>
              </w:rPr>
              <w:t>保险数量</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20B8F76">
            <w:pPr>
              <w:jc w:val="center"/>
              <w:rPr>
                <w:rFonts w:ascii="宋体"/>
                <w:sz w:val="20"/>
              </w:rPr>
            </w:pPr>
            <w:r>
              <w:rPr>
                <w:rFonts w:ascii="宋体"/>
                <w:sz w:val="20"/>
              </w:rPr>
              <w:t>单位保险金额</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89A5A47">
            <w:pPr>
              <w:jc w:val="center"/>
              <w:rPr>
                <w:rFonts w:ascii="宋体"/>
                <w:sz w:val="20"/>
              </w:rPr>
            </w:pPr>
            <w:r>
              <w:rPr>
                <w:rFonts w:ascii="宋体"/>
                <w:sz w:val="20"/>
              </w:rPr>
              <w:t>保险金额</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E7CA23C">
            <w:pPr>
              <w:jc w:val="center"/>
              <w:rPr>
                <w:rFonts w:ascii="宋体"/>
                <w:sz w:val="20"/>
              </w:rPr>
            </w:pPr>
            <w:r>
              <w:rPr>
                <w:rFonts w:ascii="宋体"/>
                <w:sz w:val="20"/>
              </w:rPr>
              <w:t>保险费率</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3900EE8">
            <w:pPr>
              <w:jc w:val="center"/>
              <w:rPr>
                <w:rFonts w:ascii="宋体"/>
                <w:sz w:val="20"/>
              </w:rPr>
            </w:pPr>
            <w:r>
              <w:rPr>
                <w:rFonts w:ascii="宋体"/>
                <w:sz w:val="20"/>
              </w:rPr>
              <w:t>保险费</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84DFE19">
            <w:pPr>
              <w:jc w:val="center"/>
              <w:rPr>
                <w:rFonts w:ascii="宋体"/>
                <w:sz w:val="20"/>
              </w:rPr>
            </w:pPr>
            <w:r>
              <w:rPr>
                <w:rFonts w:ascii="宋体"/>
                <w:sz w:val="20"/>
              </w:rPr>
              <w:t>农户自交保费</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C2BF064">
            <w:pPr>
              <w:jc w:val="center"/>
              <w:rPr>
                <w:rFonts w:ascii="宋体"/>
                <w:sz w:val="20"/>
              </w:rPr>
            </w:pPr>
            <w:r>
              <w:rPr>
                <w:rFonts w:ascii="宋体"/>
                <w:sz w:val="20"/>
              </w:rPr>
              <w:t>县财政补贴</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77E8F5A">
            <w:pPr>
              <w:jc w:val="center"/>
              <w:rPr>
                <w:rFonts w:ascii="宋体"/>
                <w:sz w:val="20"/>
              </w:rPr>
            </w:pPr>
            <w:r>
              <w:rPr>
                <w:rFonts w:ascii="宋体"/>
                <w:sz w:val="20"/>
              </w:rPr>
              <w:t>省财政补贴</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8080128">
            <w:pPr>
              <w:jc w:val="center"/>
              <w:rPr>
                <w:rFonts w:ascii="宋体"/>
                <w:sz w:val="20"/>
              </w:rPr>
            </w:pPr>
            <w:r>
              <w:rPr>
                <w:rFonts w:ascii="宋体"/>
                <w:sz w:val="20"/>
              </w:rPr>
              <w:t>中央财政补贴</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7186ADF">
            <w:pPr>
              <w:jc w:val="center"/>
              <w:rPr>
                <w:rFonts w:hint="eastAsia" w:ascii="宋体" w:eastAsia="宋体"/>
                <w:sz w:val="20"/>
                <w:lang w:val="en-US" w:eastAsia="zh-CN"/>
              </w:rPr>
            </w:pPr>
            <w:r>
              <w:rPr>
                <w:rFonts w:hint="eastAsia" w:ascii="宋体"/>
                <w:sz w:val="20"/>
                <w:lang w:val="en-US" w:eastAsia="zh-CN"/>
              </w:rPr>
              <w:t>备注</w:t>
            </w:r>
          </w:p>
        </w:tc>
      </w:tr>
      <w:tr w14:paraId="2B580A92">
        <w:tblPrEx>
          <w:tblCellMar>
            <w:top w:w="0" w:type="dxa"/>
            <w:left w:w="108" w:type="dxa"/>
            <w:bottom w:w="0" w:type="dxa"/>
            <w:right w:w="108" w:type="dxa"/>
          </w:tblCellMar>
        </w:tblPrEx>
        <w:trPr>
          <w:trHeight w:val="284"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4F2F3D4">
            <w:pPr>
              <w:jc w:val="center"/>
              <w:rPr>
                <w:rFonts w:ascii="宋体"/>
                <w:sz w:val="20"/>
              </w:rPr>
            </w:pPr>
            <w:r>
              <w:rPr>
                <w:rFonts w:ascii="宋体"/>
                <w:sz w:val="20"/>
              </w:rPr>
              <w:t>1</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DD86E38">
            <w:pPr>
              <w:jc w:val="center"/>
              <w:rPr>
                <w:rFonts w:hint="default" w:ascii="宋体" w:eastAsia="宋体"/>
                <w:sz w:val="20"/>
                <w:lang w:val="en-US" w:eastAsia="zh-CN"/>
              </w:rPr>
            </w:pPr>
            <w:r>
              <w:rPr>
                <w:rFonts w:hint="eastAsia" w:ascii="宋体"/>
                <w:sz w:val="20"/>
                <w:lang w:val="en-US" w:eastAsia="zh-CN"/>
              </w:rPr>
              <w:t>揭西县裕达种植专业合作社</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6AE270E">
            <w:pPr>
              <w:jc w:val="center"/>
              <w:rPr>
                <w:rFonts w:hint="eastAsia" w:ascii="宋体" w:eastAsia="宋体"/>
                <w:color w:val="000000"/>
                <w:sz w:val="20"/>
                <w:lang w:val="en-US" w:eastAsia="zh-CN"/>
              </w:rPr>
            </w:pPr>
            <w:r>
              <w:rPr>
                <w:rFonts w:hint="eastAsia" w:ascii="宋体"/>
                <w:color w:val="000000"/>
                <w:sz w:val="20"/>
                <w:lang w:val="en-US" w:eastAsia="zh-CN"/>
              </w:rPr>
              <w:t>茶叶</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8C4FA1C">
            <w:pPr>
              <w:jc w:val="center"/>
              <w:rPr>
                <w:rFonts w:ascii="宋体"/>
                <w:color w:val="000000"/>
                <w:sz w:val="20"/>
              </w:rPr>
            </w:pPr>
            <w:r>
              <w:rPr>
                <w:rFonts w:hint="eastAsia" w:ascii="宋体"/>
                <w:color w:val="000000"/>
                <w:sz w:val="20"/>
              </w:rPr>
              <w:t>五经富镇五新村</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A1E7D39">
            <w:pPr>
              <w:jc w:val="center"/>
              <w:rPr>
                <w:rFonts w:hint="default" w:ascii="宋体"/>
                <w:sz w:val="20"/>
                <w:lang w:val="en-US" w:eastAsia="zh-CN"/>
              </w:rPr>
            </w:pPr>
            <w:r>
              <w:rPr>
                <w:rFonts w:hint="eastAsia" w:ascii="宋体"/>
                <w:sz w:val="20"/>
                <w:lang w:val="en-US" w:eastAsia="zh-CN"/>
              </w:rPr>
              <w:t>2025/2/23-2026/2/22</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1439E0DB">
            <w:pPr>
              <w:jc w:val="center"/>
              <w:rPr>
                <w:rFonts w:ascii="宋体" w:hAnsi="Calibri" w:eastAsia="宋体" w:cs="Arial"/>
                <w:kern w:val="2"/>
                <w:sz w:val="20"/>
                <w:szCs w:val="22"/>
                <w:lang w:val="en-US" w:eastAsia="zh-CN" w:bidi="ar-SA"/>
              </w:rPr>
            </w:pPr>
            <w:r>
              <w:rPr>
                <w:rFonts w:hint="eastAsia" w:ascii="宋体" w:hAnsi="Calibri" w:eastAsia="宋体" w:cs="Arial"/>
                <w:kern w:val="2"/>
                <w:sz w:val="20"/>
                <w:szCs w:val="22"/>
                <w:lang w:val="en-US" w:eastAsia="zh-CN" w:bidi="ar-SA"/>
              </w:rPr>
              <w:t>836</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02E3C66">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5000</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4375425">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4180000</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E46C558">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3.00%</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85DCAC5">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125400</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32E8E7F">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50160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B501D12">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25080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838E362">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50160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71739D3">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0</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D6D340F">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续保</w:t>
            </w:r>
          </w:p>
        </w:tc>
      </w:tr>
      <w:tr w14:paraId="004F9D9C">
        <w:tblPrEx>
          <w:tblCellMar>
            <w:top w:w="0" w:type="dxa"/>
            <w:left w:w="108" w:type="dxa"/>
            <w:bottom w:w="0" w:type="dxa"/>
            <w:right w:w="108" w:type="dxa"/>
          </w:tblCellMar>
        </w:tblPrEx>
        <w:trPr>
          <w:trHeight w:val="284"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C27E52C">
            <w:pPr>
              <w:jc w:val="center"/>
              <w:rPr>
                <w:rFonts w:ascii="宋体"/>
                <w:sz w:val="20"/>
              </w:rPr>
            </w:pPr>
            <w:r>
              <w:rPr>
                <w:rFonts w:ascii="宋体"/>
                <w:sz w:val="20"/>
              </w:rPr>
              <w:t>2</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4223A48">
            <w:pPr>
              <w:jc w:val="center"/>
              <w:rPr>
                <w:rFonts w:ascii="宋体"/>
                <w:sz w:val="20"/>
              </w:rPr>
            </w:pPr>
            <w:r>
              <w:rPr>
                <w:rFonts w:hint="eastAsia" w:ascii="宋体"/>
                <w:sz w:val="20"/>
              </w:rPr>
              <w:t>邹俊红</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87F193A">
            <w:pPr>
              <w:jc w:val="center"/>
              <w:rPr>
                <w:rFonts w:ascii="宋体"/>
                <w:color w:val="000000"/>
                <w:sz w:val="20"/>
              </w:rPr>
            </w:pPr>
            <w:r>
              <w:rPr>
                <w:rFonts w:hint="eastAsia" w:ascii="宋体"/>
                <w:color w:val="000000"/>
                <w:sz w:val="20"/>
                <w:lang w:val="en-US" w:eastAsia="zh-CN"/>
              </w:rPr>
              <w:t>茶叶</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B4C5CCF">
            <w:pPr>
              <w:jc w:val="center"/>
              <w:rPr>
                <w:rFonts w:ascii="宋体"/>
                <w:color w:val="000000"/>
                <w:sz w:val="20"/>
              </w:rPr>
            </w:pPr>
            <w:r>
              <w:rPr>
                <w:rFonts w:hint="eastAsia" w:ascii="宋体"/>
                <w:color w:val="000000"/>
                <w:sz w:val="20"/>
              </w:rPr>
              <w:t>五经富镇</w:t>
            </w:r>
            <w:r>
              <w:rPr>
                <w:rFonts w:hint="eastAsia" w:ascii="宋体"/>
                <w:color w:val="000000"/>
                <w:sz w:val="20"/>
                <w:lang w:val="en-US" w:eastAsia="zh-CN"/>
              </w:rPr>
              <w:t>新安</w:t>
            </w:r>
            <w:r>
              <w:rPr>
                <w:rFonts w:hint="eastAsia" w:ascii="宋体"/>
                <w:color w:val="000000"/>
                <w:sz w:val="20"/>
              </w:rPr>
              <w:t>村</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0338800">
            <w:pPr>
              <w:jc w:val="center"/>
              <w:rPr>
                <w:rFonts w:hint="default" w:ascii="宋体" w:eastAsia="宋体"/>
                <w:sz w:val="20"/>
                <w:lang w:val="en-US" w:eastAsia="zh-CN"/>
              </w:rPr>
            </w:pPr>
            <w:r>
              <w:rPr>
                <w:rFonts w:hint="eastAsia" w:ascii="宋体"/>
                <w:sz w:val="20"/>
                <w:lang w:val="en-US" w:eastAsia="zh-CN"/>
              </w:rPr>
              <w:t>2025/2/27-2026/2/26</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02419CA6">
            <w:pPr>
              <w:jc w:val="center"/>
              <w:rPr>
                <w:rFonts w:ascii="宋体" w:hAnsi="Calibri" w:eastAsia="宋体" w:cs="Arial"/>
                <w:kern w:val="2"/>
                <w:sz w:val="20"/>
                <w:szCs w:val="22"/>
                <w:lang w:val="en-US" w:eastAsia="zh-CN" w:bidi="ar-SA"/>
              </w:rPr>
            </w:pPr>
            <w:r>
              <w:rPr>
                <w:rFonts w:hint="eastAsia" w:ascii="宋体" w:hAnsi="Calibri" w:eastAsia="宋体" w:cs="Arial"/>
                <w:kern w:val="2"/>
                <w:sz w:val="20"/>
                <w:szCs w:val="22"/>
                <w:lang w:val="en-US" w:eastAsia="zh-CN" w:bidi="ar-SA"/>
              </w:rPr>
              <w:t>810</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D1C1898">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5000</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58F1BAA">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4050000</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13216D0">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3.00%</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FC72AE2">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121500</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5059E5F">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48600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1E0761B">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24300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C300004">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48600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1D9A8A2">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0</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5B594E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续保</w:t>
            </w:r>
          </w:p>
        </w:tc>
      </w:tr>
      <w:tr w14:paraId="5164FC27">
        <w:tblPrEx>
          <w:tblCellMar>
            <w:top w:w="0" w:type="dxa"/>
            <w:left w:w="108" w:type="dxa"/>
            <w:bottom w:w="0" w:type="dxa"/>
            <w:right w:w="108" w:type="dxa"/>
          </w:tblCellMar>
        </w:tblPrEx>
        <w:trPr>
          <w:trHeight w:val="284"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9F340E5">
            <w:pPr>
              <w:jc w:val="center"/>
              <w:rPr>
                <w:rFonts w:ascii="宋体"/>
                <w:sz w:val="20"/>
              </w:rPr>
            </w:pPr>
            <w:r>
              <w:rPr>
                <w:rFonts w:ascii="宋体"/>
                <w:sz w:val="20"/>
              </w:rPr>
              <w:t>3</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0ADFC45">
            <w:pPr>
              <w:jc w:val="center"/>
              <w:rPr>
                <w:rFonts w:ascii="宋体"/>
                <w:sz w:val="20"/>
              </w:rPr>
            </w:pPr>
            <w:r>
              <w:rPr>
                <w:rFonts w:hint="eastAsia" w:ascii="宋体"/>
                <w:sz w:val="20"/>
              </w:rPr>
              <w:t>揭西县大洋山水林种养专业合作社</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501234C">
            <w:pPr>
              <w:jc w:val="center"/>
              <w:rPr>
                <w:rFonts w:ascii="宋体"/>
                <w:color w:val="000000"/>
                <w:sz w:val="20"/>
              </w:rPr>
            </w:pPr>
            <w:r>
              <w:rPr>
                <w:rFonts w:hint="eastAsia" w:ascii="宋体"/>
                <w:color w:val="000000"/>
                <w:sz w:val="20"/>
                <w:lang w:val="en-US" w:eastAsia="zh-CN"/>
              </w:rPr>
              <w:t>茶叶</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B116E78">
            <w:pPr>
              <w:jc w:val="center"/>
              <w:rPr>
                <w:rFonts w:ascii="宋体"/>
                <w:color w:val="000000"/>
                <w:sz w:val="20"/>
              </w:rPr>
            </w:pPr>
            <w:r>
              <w:rPr>
                <w:rFonts w:hint="eastAsia" w:ascii="宋体"/>
                <w:color w:val="000000"/>
                <w:sz w:val="20"/>
              </w:rPr>
              <w:t>五经富镇新仓村</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2D7CBEC">
            <w:pPr>
              <w:jc w:val="center"/>
              <w:rPr>
                <w:rFonts w:hint="default" w:ascii="宋体"/>
                <w:sz w:val="20"/>
                <w:lang w:val="en-US" w:eastAsia="zh-CN"/>
              </w:rPr>
            </w:pPr>
            <w:r>
              <w:rPr>
                <w:rFonts w:hint="eastAsia" w:ascii="宋体"/>
                <w:sz w:val="20"/>
                <w:lang w:val="en-US" w:eastAsia="zh-CN"/>
              </w:rPr>
              <w:t>2025/2/27-2026/2/26</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76BA4896">
            <w:pPr>
              <w:jc w:val="center"/>
              <w:rPr>
                <w:rFonts w:ascii="宋体" w:hAnsi="Calibri" w:eastAsia="宋体" w:cs="Arial"/>
                <w:kern w:val="2"/>
                <w:sz w:val="20"/>
                <w:szCs w:val="22"/>
                <w:lang w:val="en-US" w:eastAsia="zh-CN" w:bidi="ar-SA"/>
              </w:rPr>
            </w:pPr>
            <w:r>
              <w:rPr>
                <w:rFonts w:hint="eastAsia" w:ascii="宋体" w:hAnsi="Calibri" w:eastAsia="宋体" w:cs="Arial"/>
                <w:kern w:val="2"/>
                <w:sz w:val="20"/>
                <w:szCs w:val="22"/>
                <w:lang w:val="en-US" w:eastAsia="zh-CN" w:bidi="ar-SA"/>
              </w:rPr>
              <w:t>220</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1032631">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5000</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3688F2B">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1100000</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0F78E0A">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3.00%</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B2AB143">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33000</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A2D02ED">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13200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D7414CB">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6600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B20ABD5">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13200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E29B681">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0</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D058FE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续保</w:t>
            </w:r>
          </w:p>
        </w:tc>
      </w:tr>
      <w:tr w14:paraId="692EF594">
        <w:tblPrEx>
          <w:tblCellMar>
            <w:top w:w="0" w:type="dxa"/>
            <w:left w:w="108" w:type="dxa"/>
            <w:bottom w:w="0" w:type="dxa"/>
            <w:right w:w="108" w:type="dxa"/>
          </w:tblCellMar>
        </w:tblPrEx>
        <w:trPr>
          <w:trHeight w:val="284"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C4E572A">
            <w:pPr>
              <w:jc w:val="center"/>
              <w:rPr>
                <w:rFonts w:ascii="宋体"/>
                <w:sz w:val="20"/>
              </w:rPr>
            </w:pPr>
            <w:r>
              <w:rPr>
                <w:rFonts w:ascii="宋体"/>
                <w:sz w:val="20"/>
              </w:rPr>
              <w:t>4</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CD871AF">
            <w:pPr>
              <w:jc w:val="center"/>
              <w:rPr>
                <w:rFonts w:ascii="宋体"/>
                <w:sz w:val="20"/>
              </w:rPr>
            </w:pPr>
            <w:r>
              <w:rPr>
                <w:rFonts w:hint="eastAsia" w:ascii="宋体"/>
                <w:sz w:val="20"/>
              </w:rPr>
              <w:t>广东为平畜牧发展有限公司</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1388AC0">
            <w:pPr>
              <w:jc w:val="center"/>
              <w:rPr>
                <w:rFonts w:hint="eastAsia" w:ascii="宋体" w:eastAsia="宋体"/>
                <w:color w:val="000000"/>
                <w:sz w:val="20"/>
                <w:lang w:val="en-US" w:eastAsia="zh-CN"/>
              </w:rPr>
            </w:pPr>
            <w:r>
              <w:rPr>
                <w:rFonts w:hint="eastAsia" w:ascii="宋体"/>
                <w:color w:val="000000"/>
                <w:sz w:val="20"/>
                <w:lang w:val="en-US" w:eastAsia="zh-CN"/>
              </w:rPr>
              <w:t>能繁母猪</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000ED1F">
            <w:pPr>
              <w:jc w:val="center"/>
              <w:rPr>
                <w:rFonts w:ascii="宋体"/>
                <w:color w:val="000000"/>
                <w:sz w:val="20"/>
              </w:rPr>
            </w:pPr>
            <w:r>
              <w:rPr>
                <w:rFonts w:hint="eastAsia" w:ascii="宋体"/>
                <w:color w:val="000000"/>
                <w:sz w:val="20"/>
              </w:rPr>
              <w:t>南山镇前锋村</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B64AD00">
            <w:pPr>
              <w:jc w:val="center"/>
              <w:rPr>
                <w:rFonts w:hint="default" w:ascii="宋体" w:eastAsia="宋体"/>
                <w:sz w:val="20"/>
                <w:lang w:val="en-US" w:eastAsia="zh-CN"/>
              </w:rPr>
            </w:pPr>
            <w:r>
              <w:rPr>
                <w:rFonts w:hint="eastAsia" w:ascii="宋体"/>
                <w:sz w:val="20"/>
                <w:lang w:val="en-US" w:eastAsia="zh-CN"/>
              </w:rPr>
              <w:t>2025/2/23-2026/2/22</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3978A14E">
            <w:pPr>
              <w:jc w:val="center"/>
              <w:rPr>
                <w:rFonts w:hint="default" w:ascii="宋体" w:hAnsi="Calibri" w:eastAsia="宋体" w:cs="Arial"/>
                <w:kern w:val="2"/>
                <w:sz w:val="20"/>
                <w:szCs w:val="22"/>
                <w:lang w:val="en-US" w:eastAsia="zh-CN" w:bidi="ar-SA"/>
              </w:rPr>
            </w:pPr>
            <w:r>
              <w:rPr>
                <w:rFonts w:hint="eastAsia" w:ascii="宋体" w:cs="Arial"/>
                <w:kern w:val="2"/>
                <w:sz w:val="20"/>
                <w:szCs w:val="22"/>
                <w:lang w:val="en-US" w:eastAsia="zh-CN" w:bidi="ar-SA"/>
              </w:rPr>
              <w:t>600</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3838D44">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2500</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E07A56A">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1500000</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C910AEC">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7.00%</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95B79AD">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105000</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2775796">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26250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256C6F6">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10500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6516234">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26250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8281338">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42000</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45DAE6C">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续保</w:t>
            </w:r>
          </w:p>
        </w:tc>
      </w:tr>
      <w:tr w14:paraId="40465022">
        <w:tblPrEx>
          <w:tblCellMar>
            <w:top w:w="0" w:type="dxa"/>
            <w:left w:w="108" w:type="dxa"/>
            <w:bottom w:w="0" w:type="dxa"/>
            <w:right w:w="108" w:type="dxa"/>
          </w:tblCellMar>
        </w:tblPrEx>
        <w:trPr>
          <w:trHeight w:val="284"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3B6B9AE">
            <w:pPr>
              <w:jc w:val="center"/>
              <w:rPr>
                <w:rFonts w:ascii="宋体"/>
                <w:sz w:val="20"/>
              </w:rPr>
            </w:pPr>
            <w:r>
              <w:rPr>
                <w:rFonts w:ascii="宋体"/>
                <w:sz w:val="20"/>
              </w:rPr>
              <w:t>5</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85DDB70">
            <w:pPr>
              <w:jc w:val="center"/>
              <w:rPr>
                <w:rFonts w:ascii="宋体"/>
                <w:sz w:val="20"/>
              </w:rPr>
            </w:pPr>
            <w:r>
              <w:rPr>
                <w:rFonts w:hint="eastAsia" w:ascii="宋体"/>
                <w:sz w:val="20"/>
              </w:rPr>
              <w:t>广东为平畜牧发展有限公司</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CA2F902">
            <w:pPr>
              <w:jc w:val="center"/>
              <w:rPr>
                <w:rFonts w:hint="eastAsia" w:ascii="宋体" w:eastAsia="宋体"/>
                <w:color w:val="000000"/>
                <w:sz w:val="20"/>
                <w:lang w:val="en-US" w:eastAsia="zh-CN"/>
              </w:rPr>
            </w:pPr>
            <w:r>
              <w:rPr>
                <w:rFonts w:hint="eastAsia" w:ascii="宋体"/>
                <w:color w:val="000000"/>
                <w:sz w:val="20"/>
                <w:lang w:val="en-US" w:eastAsia="zh-CN"/>
              </w:rPr>
              <w:t>育肥猪</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1649516C">
            <w:pPr>
              <w:jc w:val="center"/>
              <w:rPr>
                <w:rFonts w:ascii="宋体"/>
                <w:color w:val="000000"/>
                <w:sz w:val="20"/>
              </w:rPr>
            </w:pPr>
            <w:r>
              <w:rPr>
                <w:rFonts w:hint="eastAsia" w:ascii="宋体"/>
                <w:color w:val="000000"/>
                <w:sz w:val="20"/>
              </w:rPr>
              <w:t>南山镇前锋村</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BD436A6">
            <w:pPr>
              <w:jc w:val="center"/>
              <w:rPr>
                <w:rFonts w:ascii="宋体"/>
                <w:sz w:val="20"/>
              </w:rPr>
            </w:pPr>
            <w:r>
              <w:rPr>
                <w:rFonts w:hint="eastAsia" w:ascii="宋体"/>
                <w:sz w:val="20"/>
                <w:lang w:val="en-US" w:eastAsia="zh-CN"/>
              </w:rPr>
              <w:t>2025/2/23-2026/2/22</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682C9E07">
            <w:pPr>
              <w:jc w:val="center"/>
              <w:rPr>
                <w:rFonts w:hint="default" w:ascii="宋体" w:hAnsi="Calibri" w:eastAsia="宋体" w:cs="Arial"/>
                <w:kern w:val="2"/>
                <w:sz w:val="20"/>
                <w:szCs w:val="22"/>
                <w:lang w:val="en-US" w:eastAsia="zh-CN" w:bidi="ar-SA"/>
              </w:rPr>
            </w:pPr>
            <w:r>
              <w:rPr>
                <w:rFonts w:hint="eastAsia" w:ascii="宋体" w:cs="Arial"/>
                <w:kern w:val="2"/>
                <w:sz w:val="20"/>
                <w:szCs w:val="22"/>
                <w:lang w:val="en-US" w:eastAsia="zh-CN" w:bidi="ar-SA"/>
              </w:rPr>
              <w:t>12600</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7E3E1C9">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1500</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6C5F386">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18900000</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CD379DE">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3.80%</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C950E01">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718200</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F9C70F9">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179550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E7F2B19">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71820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FA1A633">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179550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146F6FF">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287280</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80E423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续保</w:t>
            </w:r>
          </w:p>
        </w:tc>
      </w:tr>
      <w:tr w14:paraId="09F32D63">
        <w:tblPrEx>
          <w:tblCellMar>
            <w:top w:w="0" w:type="dxa"/>
            <w:left w:w="108" w:type="dxa"/>
            <w:bottom w:w="0" w:type="dxa"/>
            <w:right w:w="108" w:type="dxa"/>
          </w:tblCellMar>
        </w:tblPrEx>
        <w:trPr>
          <w:trHeight w:val="284" w:hRule="atLeast"/>
        </w:trPr>
        <w:tc>
          <w:tcPr>
            <w:tcW w:w="63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B0D1359">
            <w:pPr>
              <w:jc w:val="center"/>
              <w:rPr>
                <w:rFonts w:ascii="宋体"/>
                <w:sz w:val="20"/>
              </w:rPr>
            </w:pPr>
            <w:r>
              <w:rPr>
                <w:rFonts w:ascii="宋体"/>
                <w:sz w:val="20"/>
              </w:rPr>
              <w:t>6</w:t>
            </w:r>
          </w:p>
        </w:tc>
        <w:tc>
          <w:tcPr>
            <w:tcW w:w="125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70B44B2">
            <w:pPr>
              <w:jc w:val="center"/>
              <w:rPr>
                <w:rFonts w:ascii="宋体"/>
                <w:sz w:val="20"/>
              </w:rPr>
            </w:pPr>
            <w:r>
              <w:rPr>
                <w:rFonts w:hint="eastAsia" w:ascii="宋体"/>
                <w:sz w:val="20"/>
              </w:rPr>
              <w:t>广东为平畜牧发展有限公司</w:t>
            </w:r>
          </w:p>
        </w:tc>
        <w:tc>
          <w:tcPr>
            <w:tcW w:w="840"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7386B9EE">
            <w:pPr>
              <w:jc w:val="center"/>
              <w:rPr>
                <w:rFonts w:hint="eastAsia" w:ascii="宋体" w:eastAsia="宋体"/>
                <w:color w:val="000000"/>
                <w:sz w:val="20"/>
                <w:lang w:val="en-US" w:eastAsia="zh-CN"/>
              </w:rPr>
            </w:pPr>
            <w:r>
              <w:rPr>
                <w:rFonts w:hint="eastAsia" w:ascii="宋体"/>
                <w:color w:val="000000"/>
                <w:sz w:val="20"/>
                <w:lang w:val="en-US" w:eastAsia="zh-CN"/>
              </w:rPr>
              <w:t>仔猪</w:t>
            </w:r>
          </w:p>
        </w:tc>
        <w:tc>
          <w:tcPr>
            <w:tcW w:w="1685"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F2DC5CD">
            <w:pPr>
              <w:jc w:val="center"/>
              <w:rPr>
                <w:rFonts w:ascii="宋体"/>
                <w:color w:val="000000"/>
                <w:sz w:val="20"/>
              </w:rPr>
            </w:pPr>
            <w:r>
              <w:rPr>
                <w:rFonts w:hint="eastAsia" w:ascii="宋体"/>
                <w:color w:val="000000"/>
                <w:sz w:val="20"/>
              </w:rPr>
              <w:t>南山镇前锋村</w:t>
            </w:r>
          </w:p>
        </w:tc>
        <w:tc>
          <w:tcPr>
            <w:tcW w:w="1296"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468A5000">
            <w:pPr>
              <w:jc w:val="center"/>
              <w:rPr>
                <w:rFonts w:hint="default" w:ascii="宋体"/>
                <w:sz w:val="20"/>
                <w:lang w:val="en-US"/>
              </w:rPr>
            </w:pPr>
            <w:r>
              <w:rPr>
                <w:rFonts w:hint="eastAsia" w:ascii="宋体"/>
                <w:sz w:val="20"/>
                <w:lang w:val="en-US" w:eastAsia="zh-CN"/>
              </w:rPr>
              <w:t>2025/2/24-2026/2/23</w:t>
            </w:r>
          </w:p>
        </w:tc>
        <w:tc>
          <w:tcPr>
            <w:tcW w:w="780" w:type="dxa"/>
            <w:tcBorders>
              <w:top w:val="single" w:color="000000" w:sz="6" w:space="0"/>
              <w:left w:val="single" w:color="000000" w:sz="6" w:space="0"/>
              <w:bottom w:val="single" w:color="000000" w:sz="6" w:space="0"/>
              <w:right w:val="single" w:color="000000" w:sz="6" w:space="0"/>
              <w:tl2br w:val="nil"/>
              <w:tr2bl w:val="nil"/>
            </w:tcBorders>
            <w:shd w:val="clear" w:color="auto" w:fill="auto"/>
            <w:noWrap/>
            <w:vAlign w:val="center"/>
          </w:tcPr>
          <w:p w14:paraId="4C8503D2">
            <w:pPr>
              <w:jc w:val="center"/>
              <w:rPr>
                <w:rFonts w:hint="default" w:ascii="宋体" w:hAnsi="Calibri" w:eastAsia="宋体" w:cs="Arial"/>
                <w:kern w:val="2"/>
                <w:sz w:val="20"/>
                <w:szCs w:val="22"/>
                <w:lang w:val="en-US" w:eastAsia="zh-CN" w:bidi="ar-SA"/>
              </w:rPr>
            </w:pPr>
            <w:r>
              <w:rPr>
                <w:rFonts w:hint="eastAsia" w:ascii="宋体" w:cs="Arial"/>
                <w:kern w:val="2"/>
                <w:sz w:val="20"/>
                <w:szCs w:val="22"/>
                <w:lang w:val="en-US" w:eastAsia="zh-CN" w:bidi="ar-SA"/>
              </w:rPr>
              <w:t>13800</w:t>
            </w:r>
          </w:p>
        </w:tc>
        <w:tc>
          <w:tcPr>
            <w:tcW w:w="91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35931FE5">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500</w:t>
            </w:r>
          </w:p>
        </w:tc>
        <w:tc>
          <w:tcPr>
            <w:tcW w:w="106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E5297C8">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6900000</w:t>
            </w:r>
          </w:p>
        </w:tc>
        <w:tc>
          <w:tcPr>
            <w:tcW w:w="888"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2434A4D">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5.60%</w:t>
            </w:r>
          </w:p>
        </w:tc>
        <w:tc>
          <w:tcPr>
            <w:tcW w:w="103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BCA4759">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386400</w:t>
            </w:r>
          </w:p>
        </w:tc>
        <w:tc>
          <w:tcPr>
            <w:tcW w:w="98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0E2792AF">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96600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1B8EC03">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38640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540C600B">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96600</w:t>
            </w:r>
          </w:p>
        </w:tc>
        <w:tc>
          <w:tcPr>
            <w:tcW w:w="924"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28AC3A7D">
            <w:pPr>
              <w:keepNext w:val="0"/>
              <w:keepLines w:val="0"/>
              <w:widowControl/>
              <w:suppressLineNumbers w:val="0"/>
              <w:jc w:val="center"/>
              <w:textAlignment w:val="center"/>
              <w:rPr>
                <w:rFonts w:ascii="宋体"/>
                <w:sz w:val="20"/>
              </w:rPr>
            </w:pPr>
            <w:r>
              <w:rPr>
                <w:rFonts w:hint="eastAsia" w:ascii="宋体" w:hAnsi="宋体" w:eastAsia="宋体" w:cs="宋体"/>
                <w:i w:val="0"/>
                <w:iCs w:val="0"/>
                <w:color w:val="000000"/>
                <w:kern w:val="0"/>
                <w:sz w:val="20"/>
                <w:szCs w:val="20"/>
                <w:u w:val="none"/>
                <w:lang w:val="en-US" w:eastAsia="zh-CN" w:bidi="ar"/>
              </w:rPr>
              <w:t>154560</w:t>
            </w:r>
          </w:p>
        </w:tc>
        <w:tc>
          <w:tcPr>
            <w:tcW w:w="792" w:type="dxa"/>
            <w:tcBorders>
              <w:top w:val="single" w:color="000000" w:sz="6" w:space="0"/>
              <w:left w:val="single" w:color="000000" w:sz="6" w:space="0"/>
              <w:bottom w:val="single" w:color="000000" w:sz="6" w:space="0"/>
              <w:right w:val="single" w:color="000000" w:sz="6" w:space="0"/>
              <w:tl2br w:val="nil"/>
              <w:tr2bl w:val="nil"/>
            </w:tcBorders>
            <w:noWrap/>
            <w:vAlign w:val="center"/>
          </w:tcPr>
          <w:p w14:paraId="6638426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续保</w:t>
            </w:r>
          </w:p>
        </w:tc>
      </w:tr>
    </w:tbl>
    <w:p w14:paraId="48BE5764">
      <w:pPr>
        <w:rPr>
          <w:rFonts w:hint="eastAsia" w:ascii="仿宋_GB2312" w:hAnsi="仿宋_GB2312" w:eastAsia="仿宋_GB2312" w:cs="仿宋_GB2312"/>
          <w:sz w:val="30"/>
          <w:szCs w:val="30"/>
          <w:lang w:val="en-US" w:eastAsia="zh-CN"/>
        </w:rPr>
      </w:pPr>
    </w:p>
    <w:sectPr>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xZTQ4NzQ3ZjgzZWJkNjY4Y2JmYzIxZjFkZmUwM2YifQ=="/>
  </w:docVars>
  <w:rsids>
    <w:rsidRoot w:val="672E6F38"/>
    <w:rsid w:val="0AF148F8"/>
    <w:rsid w:val="0BAE21B6"/>
    <w:rsid w:val="0DDE0615"/>
    <w:rsid w:val="0E26697C"/>
    <w:rsid w:val="0E3362B1"/>
    <w:rsid w:val="27594E55"/>
    <w:rsid w:val="2BAE4F2B"/>
    <w:rsid w:val="2D2325AC"/>
    <w:rsid w:val="3B660234"/>
    <w:rsid w:val="3C3E2F5F"/>
    <w:rsid w:val="542D17C5"/>
    <w:rsid w:val="57F55ADD"/>
    <w:rsid w:val="5B2B6F70"/>
    <w:rsid w:val="5B5E287E"/>
    <w:rsid w:val="66A4412B"/>
    <w:rsid w:val="672E6F38"/>
    <w:rsid w:val="67397F49"/>
    <w:rsid w:val="6C523D39"/>
    <w:rsid w:val="6C974CB1"/>
    <w:rsid w:val="6D6033A7"/>
    <w:rsid w:val="6DF36AA6"/>
    <w:rsid w:val="6FF5723A"/>
    <w:rsid w:val="717C3603"/>
    <w:rsid w:val="71AA0173"/>
    <w:rsid w:val="75C612F4"/>
    <w:rsid w:val="793653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iPriority w:val="0"/>
    <w:pPr>
      <w:keepNext/>
      <w:keepLines/>
      <w:spacing w:before="260" w:after="260" w:line="416" w:lineRule="auto"/>
      <w:outlineLvl w:val="2"/>
    </w:pPr>
    <w:rPr>
      <w:rFonts w:hint="default" w:ascii="Calibri" w:hAnsi="Calibri" w:eastAsia="宋体" w:cs="Times New Roman"/>
      <w:b/>
      <w:sz w:val="32"/>
      <w:szCs w:val="32"/>
    </w:rPr>
  </w:style>
  <w:style w:type="character" w:default="1" w:styleId="6">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0"/>
    <w:pPr>
      <w:spacing w:after="120" w:afterLines="0"/>
    </w:pPr>
    <w:rPr>
      <w:rFonts w:ascii="Times New Roman" w:hAnsi="Times New Roman" w:eastAsia="仿宋_GB2312" w:cs="Times New Roman"/>
      <w:szCs w:val="24"/>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揭西县青团委员会</Company>
  <Pages>3</Pages>
  <Words>500</Words>
  <Characters>862</Characters>
  <Lines>0</Lines>
  <Paragraphs>0</Paragraphs>
  <TotalTime>3</TotalTime>
  <ScaleCrop>false</ScaleCrop>
  <LinksUpToDate>false</LinksUpToDate>
  <CharactersWithSpaces>935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2024-01-02T07:51:00Z</dcterms:created>
  <dc:creator>壹贰</dc:creator>
  <cp:lastModifiedBy>淡</cp:lastModifiedBy>
  <cp:lastPrinted>2024-01-02T08:56:00Z</cp:lastPrinted>
  <dcterms:modified xsi:type="dcterms:W3CDTF">2025-02-11T09:21:18Z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37E2102D7CAA412BA8BB83FAB7F58848_13</vt:lpwstr>
  </property>
  <property fmtid="{D5CDD505-2E9C-101B-9397-08002B2CF9AE}" pid="4" name="KSOTemplateDocerSaveRecord">
    <vt:lpwstr>eyJoZGlkIjoiZjU2MzliZGQxM2QwNzFmYWNkZDg4ODQwYzcyYjk2MDUiLCJ1c2VySWQiOiIzMjc3NjU4MTIifQ==</vt:lpwstr>
  </property>
</Properties>
</file>