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4"/>
          <w:szCs w:val="44"/>
        </w:rPr>
      </w:pPr>
      <w:r>
        <w:rPr>
          <w:rFonts w:hint="eastAsia" w:ascii="宋体" w:hAnsi="宋体" w:cs="黑体"/>
          <w:b/>
          <w:bCs/>
          <w:sz w:val="44"/>
          <w:szCs w:val="44"/>
        </w:rPr>
        <w:t>揭西县河婆街道社区卫生服务中心</w:t>
      </w:r>
    </w:p>
    <w:p>
      <w:pPr>
        <w:jc w:val="center"/>
        <w:rPr>
          <w:rFonts w:hint="eastAsia" w:ascii="宋体" w:hAnsi="宋体" w:cs="宋体"/>
          <w:b/>
          <w:bCs/>
          <w:sz w:val="44"/>
          <w:szCs w:val="44"/>
        </w:rPr>
      </w:pPr>
      <w:r>
        <w:rPr>
          <w:rFonts w:hint="eastAsia" w:ascii="宋体" w:hAnsi="宋体" w:cs="宋体"/>
          <w:b/>
          <w:bCs/>
          <w:sz w:val="44"/>
          <w:szCs w:val="44"/>
        </w:rPr>
        <w:t>信息公开专栏情况</w:t>
      </w:r>
    </w:p>
    <w:p>
      <w:pPr>
        <w:jc w:val="left"/>
        <w:rPr>
          <w:rFonts w:hint="eastAsia" w:ascii="楷体_GB2312" w:hAnsi="楷体_GB2312" w:eastAsia="楷体_GB2312" w:cs="楷体_GB2312"/>
          <w:b/>
          <w:bCs/>
          <w:sz w:val="32"/>
          <w:szCs w:val="32"/>
        </w:rPr>
      </w:pPr>
    </w:p>
    <w:p>
      <w:pPr>
        <w:ind w:firstLine="643"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一、揭西县河婆街道社区卫生服务中心概况</w:t>
      </w:r>
    </w:p>
    <w:p>
      <w:pPr>
        <w:ind w:firstLine="643"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（一）基本信息</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1、简介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揭西县河婆街道社区卫生服务中心的前身为揭西县河婆镇卫生院，隶属揭西县卫生和计划生育局，成立于1969年10月。2012年5月根据揭西机编</w:t>
      </w:r>
      <w:r>
        <w:rPr>
          <w:rFonts w:hint="eastAsia" w:ascii="仿宋_GB2312" w:hAnsi="仿宋_GB2312" w:eastAsia="仿宋_GB2312" w:cs="仿宋_GB2312"/>
          <w:sz w:val="32"/>
          <w:szCs w:val="32"/>
        </w:rPr>
        <w:t>〔2012〕7号文件精神，按照区域卫生规划和方便农村居民就医的要求，撤销揭西县河婆镇卫生院，设置揭西县河婆街道社区卫生服务中心。</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2、基本情况</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本中心是政府举办的公益一类医疗卫生服务事业单位，行政级别为正股级事业单位，纳入财政全额预算管理。编制</w:t>
      </w:r>
      <w:r>
        <w:rPr>
          <w:rFonts w:hint="eastAsia" w:ascii="仿宋_GB2312" w:hAnsi="仿宋_GB2312" w:eastAsia="仿宋_GB2312" w:cs="仿宋_GB2312"/>
          <w:color w:val="000000"/>
          <w:kern w:val="0"/>
          <w:sz w:val="32"/>
          <w:szCs w:val="32"/>
          <w:lang w:val="en-US" w:eastAsia="zh-CN"/>
        </w:rPr>
        <w:t>85</w:t>
      </w:r>
      <w:r>
        <w:rPr>
          <w:rFonts w:hint="eastAsia" w:ascii="仿宋_GB2312" w:hAnsi="仿宋_GB2312" w:eastAsia="仿宋_GB2312" w:cs="仿宋_GB2312"/>
          <w:color w:val="000000"/>
          <w:kern w:val="0"/>
          <w:sz w:val="32"/>
          <w:szCs w:val="32"/>
        </w:rPr>
        <w:t>人，现有在职在编人员</w:t>
      </w:r>
      <w:r>
        <w:rPr>
          <w:rFonts w:hint="eastAsia" w:ascii="仿宋_GB2312" w:hAnsi="仿宋_GB2312" w:eastAsia="仿宋_GB2312" w:cs="仿宋_GB2312"/>
          <w:color w:val="000000"/>
          <w:kern w:val="0"/>
          <w:sz w:val="32"/>
          <w:szCs w:val="32"/>
          <w:lang w:val="en-US" w:eastAsia="zh-CN"/>
        </w:rPr>
        <w:t>72</w:t>
      </w:r>
      <w:r>
        <w:rPr>
          <w:rFonts w:hint="eastAsia" w:ascii="仿宋_GB2312" w:hAnsi="仿宋_GB2312" w:eastAsia="仿宋_GB2312" w:cs="仿宋_GB2312"/>
          <w:color w:val="000000"/>
          <w:kern w:val="0"/>
          <w:sz w:val="32"/>
          <w:szCs w:val="32"/>
        </w:rPr>
        <w:t>人。行政管理</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人，专业技术人员</w:t>
      </w:r>
      <w:r>
        <w:rPr>
          <w:rFonts w:hint="eastAsia" w:ascii="仿宋_GB2312" w:hAnsi="仿宋_GB2312" w:eastAsia="仿宋_GB2312" w:cs="仿宋_GB2312"/>
          <w:color w:val="000000"/>
          <w:kern w:val="0"/>
          <w:sz w:val="32"/>
          <w:szCs w:val="32"/>
          <w:lang w:val="en-US" w:eastAsia="zh-CN"/>
        </w:rPr>
        <w:t>56</w:t>
      </w:r>
      <w:r>
        <w:rPr>
          <w:rFonts w:hint="eastAsia" w:ascii="仿宋_GB2312" w:hAnsi="仿宋_GB2312" w:eastAsia="仿宋_GB2312" w:cs="仿宋_GB2312"/>
          <w:color w:val="000000"/>
          <w:kern w:val="0"/>
          <w:sz w:val="32"/>
          <w:szCs w:val="32"/>
        </w:rPr>
        <w:t>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其他人员</w:t>
      </w:r>
      <w:r>
        <w:rPr>
          <w:rFonts w:hint="eastAsia" w:ascii="仿宋_GB2312" w:hAnsi="仿宋_GB2312" w:eastAsia="仿宋_GB2312" w:cs="仿宋_GB2312"/>
          <w:color w:val="000000"/>
          <w:kern w:val="0"/>
          <w:sz w:val="32"/>
          <w:szCs w:val="32"/>
          <w:lang w:val="en-US" w:eastAsia="zh-CN"/>
        </w:rPr>
        <w:t>13</w:t>
      </w:r>
      <w:r>
        <w:rPr>
          <w:rFonts w:hint="eastAsia" w:ascii="仿宋_GB2312" w:hAnsi="仿宋_GB2312" w:eastAsia="仿宋_GB2312" w:cs="仿宋_GB2312"/>
          <w:color w:val="000000"/>
          <w:kern w:val="0"/>
          <w:sz w:val="32"/>
          <w:szCs w:val="32"/>
        </w:rPr>
        <w:t>人</w:t>
      </w:r>
      <w:r>
        <w:rPr>
          <w:rFonts w:hint="eastAsia" w:ascii="仿宋_GB2312" w:hAnsi="仿宋_GB2312" w:eastAsia="仿宋_GB2312" w:cs="仿宋_GB2312"/>
          <w:color w:val="000000"/>
          <w:kern w:val="0"/>
          <w:sz w:val="32"/>
          <w:szCs w:val="32"/>
          <w:lang w:eastAsia="zh-CN"/>
        </w:rPr>
        <w:t>，职称资格情况：中级职称</w:t>
      </w:r>
      <w:r>
        <w:rPr>
          <w:rFonts w:hint="eastAsia" w:ascii="仿宋_GB2312" w:hAnsi="仿宋_GB2312" w:eastAsia="仿宋_GB2312" w:cs="仿宋_GB2312"/>
          <w:color w:val="000000"/>
          <w:kern w:val="0"/>
          <w:sz w:val="32"/>
          <w:szCs w:val="32"/>
          <w:lang w:val="en-US" w:eastAsia="zh-CN"/>
        </w:rPr>
        <w:t>9人，初级职称50人</w:t>
      </w:r>
      <w:r>
        <w:rPr>
          <w:rFonts w:hint="eastAsia" w:ascii="仿宋_GB2312" w:hAnsi="仿宋_GB2312" w:eastAsia="仿宋_GB2312" w:cs="仿宋_GB2312"/>
          <w:color w:val="000000"/>
          <w:kern w:val="0"/>
          <w:sz w:val="32"/>
          <w:szCs w:val="32"/>
        </w:rPr>
        <w:t>。学历构成：</w:t>
      </w:r>
      <w:r>
        <w:rPr>
          <w:rFonts w:hint="eastAsia" w:ascii="仿宋_GB2312" w:hAnsi="仿宋_GB2312" w:eastAsia="仿宋_GB2312" w:cs="仿宋_GB2312"/>
          <w:color w:val="000000"/>
          <w:kern w:val="0"/>
          <w:sz w:val="32"/>
          <w:szCs w:val="32"/>
          <w:lang w:eastAsia="zh-CN"/>
        </w:rPr>
        <w:t>本科</w:t>
      </w:r>
      <w:r>
        <w:rPr>
          <w:rFonts w:hint="eastAsia" w:ascii="仿宋_GB2312" w:hAnsi="仿宋_GB2312" w:eastAsia="仿宋_GB2312" w:cs="仿宋_GB2312"/>
          <w:color w:val="000000"/>
          <w:kern w:val="0"/>
          <w:sz w:val="32"/>
          <w:szCs w:val="32"/>
          <w:lang w:val="en-US" w:eastAsia="zh-CN"/>
        </w:rPr>
        <w:t>6人，</w:t>
      </w:r>
      <w:r>
        <w:rPr>
          <w:rFonts w:hint="eastAsia" w:ascii="仿宋_GB2312" w:hAnsi="仿宋_GB2312" w:eastAsia="仿宋_GB2312" w:cs="仿宋_GB2312"/>
          <w:color w:val="000000"/>
          <w:kern w:val="0"/>
          <w:sz w:val="32"/>
          <w:szCs w:val="32"/>
        </w:rPr>
        <w:t>大专</w:t>
      </w:r>
      <w:r>
        <w:rPr>
          <w:rFonts w:hint="eastAsia" w:ascii="仿宋_GB2312" w:hAnsi="仿宋_GB2312" w:eastAsia="仿宋_GB2312" w:cs="仿宋_GB2312"/>
          <w:color w:val="000000"/>
          <w:kern w:val="0"/>
          <w:sz w:val="32"/>
          <w:szCs w:val="32"/>
          <w:lang w:val="en-US" w:eastAsia="zh-CN"/>
        </w:rPr>
        <w:t>33</w:t>
      </w:r>
      <w:r>
        <w:rPr>
          <w:rFonts w:hint="eastAsia" w:ascii="仿宋_GB2312" w:hAnsi="仿宋_GB2312" w:eastAsia="仿宋_GB2312" w:cs="仿宋_GB2312"/>
          <w:color w:val="000000"/>
          <w:kern w:val="0"/>
          <w:sz w:val="32"/>
          <w:szCs w:val="32"/>
        </w:rPr>
        <w:t>人，中专</w:t>
      </w:r>
      <w:r>
        <w:rPr>
          <w:rFonts w:hint="eastAsia" w:ascii="仿宋_GB2312" w:hAnsi="仿宋_GB2312" w:eastAsia="仿宋_GB2312" w:cs="仿宋_GB2312"/>
          <w:color w:val="000000"/>
          <w:kern w:val="0"/>
          <w:sz w:val="32"/>
          <w:szCs w:val="32"/>
          <w:lang w:eastAsia="zh-CN"/>
        </w:rPr>
        <w:t>及以下</w:t>
      </w:r>
      <w:r>
        <w:rPr>
          <w:rFonts w:hint="eastAsia" w:ascii="仿宋_GB2312" w:hAnsi="仿宋_GB2312" w:eastAsia="仿宋_GB2312" w:cs="仿宋_GB2312"/>
          <w:color w:val="000000"/>
          <w:kern w:val="0"/>
          <w:sz w:val="32"/>
          <w:szCs w:val="32"/>
          <w:lang w:val="en-US" w:eastAsia="zh-CN"/>
        </w:rPr>
        <w:t>33</w:t>
      </w:r>
      <w:r>
        <w:rPr>
          <w:rFonts w:hint="eastAsia" w:ascii="仿宋_GB2312" w:hAnsi="仿宋_GB2312" w:eastAsia="仿宋_GB2312" w:cs="仿宋_GB2312"/>
          <w:color w:val="000000"/>
          <w:kern w:val="0"/>
          <w:sz w:val="32"/>
          <w:szCs w:val="32"/>
        </w:rPr>
        <w:t>人。</w:t>
      </w:r>
    </w:p>
    <w:p>
      <w:pPr>
        <w:ind w:firstLine="643" w:firstLineChars="200"/>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（二）依法执业登记的主要事项</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1、医疗机构名称：揭西县河婆街道社区卫生服务中心。</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2、地址：揭西县河婆街道宝塔区岭丰路段宝塔学校对面。</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3、邮政编码：515400</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4、举办单位：揭西县卫生和计划生育局</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经费来源：财政补助</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6、所有制形式：全民</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7、法定代表人：</w:t>
      </w:r>
      <w:r>
        <w:rPr>
          <w:rFonts w:hint="eastAsia" w:ascii="仿宋_GB2312" w:hAnsi="仿宋_GB2312" w:eastAsia="仿宋_GB2312" w:cs="仿宋_GB2312"/>
          <w:color w:val="000000"/>
          <w:kern w:val="0"/>
          <w:sz w:val="32"/>
          <w:szCs w:val="32"/>
          <w:lang w:eastAsia="zh-CN"/>
        </w:rPr>
        <w:t>彭伟辉</w:t>
      </w:r>
      <w:r>
        <w:rPr>
          <w:rFonts w:hint="eastAsia" w:ascii="仿宋_GB2312" w:hAnsi="仿宋_GB2312" w:eastAsia="仿宋_GB2312" w:cs="仿宋_GB2312"/>
          <w:color w:val="000000"/>
          <w:kern w:val="0"/>
          <w:sz w:val="32"/>
          <w:szCs w:val="32"/>
        </w:rPr>
        <w:t xml:space="preserve"> </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宗旨和业务范围：</w:t>
      </w:r>
      <w:r>
        <w:rPr>
          <w:rFonts w:hint="eastAsia" w:ascii="仿宋_GB2312" w:hAnsi="仿宋_GB2312" w:eastAsia="仿宋_GB2312" w:cs="仿宋_GB2312"/>
          <w:color w:val="000000"/>
          <w:kern w:val="0"/>
          <w:sz w:val="32"/>
          <w:szCs w:val="32"/>
          <w:lang w:eastAsia="zh-CN"/>
        </w:rPr>
        <w:t>以社区、家庭和居民为服务对象，主要承担居民健康档案管理、预防接种、健康教育等基本</w:t>
      </w:r>
      <w:r>
        <w:rPr>
          <w:rFonts w:hint="eastAsia" w:ascii="仿宋_GB2312" w:hAnsi="仿宋_GB2312" w:eastAsia="仿宋_GB2312" w:cs="仿宋_GB2312"/>
          <w:color w:val="000000"/>
          <w:kern w:val="0"/>
          <w:sz w:val="32"/>
          <w:szCs w:val="32"/>
        </w:rPr>
        <w:t>公共卫生</w:t>
      </w:r>
      <w:r>
        <w:rPr>
          <w:rFonts w:hint="eastAsia" w:ascii="仿宋_GB2312" w:hAnsi="仿宋_GB2312" w:eastAsia="仿宋_GB2312" w:cs="仿宋_GB2312"/>
          <w:color w:val="000000"/>
          <w:kern w:val="0"/>
          <w:sz w:val="32"/>
          <w:szCs w:val="32"/>
          <w:lang w:eastAsia="zh-CN"/>
        </w:rPr>
        <w:t>服务和一般常见病、多发病的基本医疗服务。</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诊疗科目：预防保健科、</w:t>
      </w:r>
      <w:r>
        <w:rPr>
          <w:rFonts w:hint="eastAsia" w:ascii="仿宋_GB2312" w:hAnsi="仿宋_GB2312" w:eastAsia="仿宋_GB2312" w:cs="仿宋_GB2312"/>
          <w:color w:val="000000"/>
          <w:kern w:val="0"/>
          <w:sz w:val="32"/>
          <w:szCs w:val="32"/>
          <w:lang w:eastAsia="zh-CN"/>
        </w:rPr>
        <w:t>全科医疗</w:t>
      </w:r>
      <w:r>
        <w:rPr>
          <w:rFonts w:hint="eastAsia" w:ascii="仿宋_GB2312" w:hAnsi="仿宋_GB2312" w:eastAsia="仿宋_GB2312" w:cs="仿宋_GB2312"/>
          <w:color w:val="000000"/>
          <w:kern w:val="0"/>
          <w:sz w:val="32"/>
          <w:szCs w:val="32"/>
        </w:rPr>
        <w:t>科、</w:t>
      </w:r>
      <w:r>
        <w:rPr>
          <w:rFonts w:hint="eastAsia" w:ascii="仿宋_GB2312" w:hAnsi="仿宋_GB2312" w:eastAsia="仿宋_GB2312" w:cs="仿宋_GB2312"/>
          <w:color w:val="000000"/>
          <w:kern w:val="0"/>
          <w:sz w:val="32"/>
          <w:szCs w:val="32"/>
          <w:lang w:eastAsia="zh-CN"/>
        </w:rPr>
        <w:t>内科、</w:t>
      </w:r>
      <w:r>
        <w:rPr>
          <w:rFonts w:hint="eastAsia" w:ascii="仿宋_GB2312" w:hAnsi="仿宋_GB2312" w:eastAsia="仿宋_GB2312" w:cs="仿宋_GB2312"/>
          <w:color w:val="000000"/>
          <w:kern w:val="0"/>
          <w:sz w:val="32"/>
          <w:szCs w:val="32"/>
        </w:rPr>
        <w:t>外科、妇科、儿科、</w:t>
      </w:r>
      <w:r>
        <w:rPr>
          <w:rFonts w:hint="eastAsia" w:ascii="仿宋_GB2312" w:hAnsi="仿宋_GB2312" w:eastAsia="仿宋_GB2312" w:cs="仿宋_GB2312"/>
          <w:color w:val="000000"/>
          <w:kern w:val="0"/>
          <w:sz w:val="32"/>
          <w:szCs w:val="32"/>
          <w:lang w:eastAsia="zh-CN"/>
        </w:rPr>
        <w:t>儿童保健科、</w:t>
      </w:r>
      <w:r>
        <w:rPr>
          <w:rFonts w:hint="eastAsia" w:ascii="仿宋_GB2312" w:hAnsi="仿宋_GB2312" w:eastAsia="仿宋_GB2312" w:cs="仿宋_GB2312"/>
          <w:color w:val="000000"/>
          <w:kern w:val="0"/>
          <w:sz w:val="32"/>
          <w:szCs w:val="32"/>
        </w:rPr>
        <w:t>急诊科、检验科、医学影像科、中医科、</w:t>
      </w:r>
      <w:r>
        <w:rPr>
          <w:rFonts w:hint="eastAsia" w:ascii="仿宋_GB2312" w:hAnsi="仿宋_GB2312" w:eastAsia="仿宋_GB2312" w:cs="仿宋_GB2312"/>
          <w:color w:val="000000"/>
          <w:kern w:val="0"/>
          <w:sz w:val="32"/>
          <w:szCs w:val="32"/>
          <w:lang w:eastAsia="zh-CN"/>
        </w:rPr>
        <w:t>康复科、</w:t>
      </w:r>
      <w:r>
        <w:rPr>
          <w:rFonts w:hint="eastAsia" w:ascii="仿宋_GB2312" w:hAnsi="仿宋_GB2312" w:eastAsia="仿宋_GB2312" w:cs="仿宋_GB2312"/>
          <w:color w:val="000000"/>
          <w:kern w:val="0"/>
          <w:sz w:val="32"/>
          <w:szCs w:val="32"/>
        </w:rPr>
        <w:t>药房</w:t>
      </w:r>
    </w:p>
    <w:p>
      <w:pPr>
        <w:ind w:firstLine="643" w:firstLineChars="200"/>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二、环境</w:t>
      </w:r>
    </w:p>
    <w:p>
      <w:pPr>
        <w:ind w:firstLine="643" w:firstLineChars="200"/>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（一）位置及周边的交通</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本中心位于揭西县河婆街道宝塔区岭丰路段，宝塔</w:t>
      </w:r>
      <w:r>
        <w:rPr>
          <w:rFonts w:hint="eastAsia" w:ascii="仿宋_GB2312" w:hAnsi="仿宋_GB2312" w:eastAsia="仿宋_GB2312" w:cs="仿宋_GB2312"/>
          <w:color w:val="000000"/>
          <w:kern w:val="0"/>
          <w:sz w:val="32"/>
          <w:szCs w:val="32"/>
          <w:lang w:eastAsia="zh-CN"/>
        </w:rPr>
        <w:t>实验</w:t>
      </w:r>
      <w:r>
        <w:rPr>
          <w:rFonts w:hint="eastAsia" w:ascii="仿宋_GB2312" w:hAnsi="仿宋_GB2312" w:eastAsia="仿宋_GB2312" w:cs="仿宋_GB2312"/>
          <w:color w:val="000000"/>
          <w:kern w:val="0"/>
          <w:sz w:val="32"/>
          <w:szCs w:val="32"/>
        </w:rPr>
        <w:t>学校对面。</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（二）门诊、急诊、住院部各病房的设置</w:t>
      </w:r>
    </w:p>
    <w:tbl>
      <w:tblPr>
        <w:tblStyle w:val="6"/>
        <w:tblW w:w="7740" w:type="dxa"/>
        <w:tblInd w:w="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695" w:type="dxa"/>
            <w:vAlign w:val="center"/>
          </w:tcPr>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楼层</w:t>
            </w:r>
          </w:p>
        </w:tc>
        <w:tc>
          <w:tcPr>
            <w:tcW w:w="6045" w:type="dxa"/>
            <w:vAlign w:val="center"/>
          </w:tcPr>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门诊大楼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695" w:type="dxa"/>
            <w:vAlign w:val="center"/>
          </w:tcPr>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四层</w:t>
            </w:r>
          </w:p>
        </w:tc>
        <w:tc>
          <w:tcPr>
            <w:tcW w:w="6045" w:type="dxa"/>
            <w:vAlign w:val="center"/>
          </w:tcPr>
          <w:p>
            <w:pP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中心主任</w:t>
            </w:r>
            <w:r>
              <w:rPr>
                <w:rFonts w:hint="eastAsia" w:ascii="仿宋_GB2312" w:hAnsi="仿宋_GB2312" w:eastAsia="仿宋_GB2312" w:cs="仿宋_GB2312"/>
                <w:color w:val="000000"/>
                <w:kern w:val="0"/>
                <w:sz w:val="32"/>
                <w:szCs w:val="32"/>
              </w:rPr>
              <w:t>办公室、</w:t>
            </w:r>
            <w:r>
              <w:rPr>
                <w:rFonts w:hint="eastAsia" w:ascii="仿宋_GB2312" w:hAnsi="仿宋_GB2312" w:eastAsia="仿宋_GB2312" w:cs="仿宋_GB2312"/>
                <w:color w:val="000000"/>
                <w:kern w:val="0"/>
                <w:sz w:val="32"/>
                <w:szCs w:val="32"/>
                <w:lang w:eastAsia="zh-CN"/>
              </w:rPr>
              <w:t>中心</w:t>
            </w:r>
            <w:r>
              <w:rPr>
                <w:rFonts w:hint="eastAsia" w:ascii="仿宋_GB2312" w:hAnsi="仿宋_GB2312" w:eastAsia="仿宋_GB2312" w:cs="仿宋_GB2312"/>
                <w:color w:val="000000"/>
                <w:kern w:val="0"/>
                <w:sz w:val="32"/>
                <w:szCs w:val="32"/>
              </w:rPr>
              <w:t>副</w:t>
            </w:r>
            <w:r>
              <w:rPr>
                <w:rFonts w:hint="eastAsia" w:ascii="仿宋_GB2312" w:hAnsi="仿宋_GB2312" w:eastAsia="仿宋_GB2312" w:cs="仿宋_GB2312"/>
                <w:color w:val="000000"/>
                <w:kern w:val="0"/>
                <w:sz w:val="32"/>
                <w:szCs w:val="32"/>
                <w:lang w:eastAsia="zh-CN"/>
              </w:rPr>
              <w:t>主任</w:t>
            </w:r>
            <w:r>
              <w:rPr>
                <w:rFonts w:hint="eastAsia" w:ascii="仿宋_GB2312" w:hAnsi="仿宋_GB2312" w:eastAsia="仿宋_GB2312" w:cs="仿宋_GB2312"/>
                <w:color w:val="000000"/>
                <w:kern w:val="0"/>
                <w:sz w:val="32"/>
                <w:szCs w:val="32"/>
              </w:rPr>
              <w:t>办公室、行政办公室、财务室</w:t>
            </w:r>
            <w:r>
              <w:rPr>
                <w:rFonts w:hint="eastAsia" w:ascii="仿宋_GB2312" w:hAnsi="仿宋_GB2312" w:eastAsia="仿宋_GB2312" w:cs="仿宋_GB2312"/>
                <w:color w:val="000000"/>
                <w:kern w:val="0"/>
                <w:sz w:val="32"/>
                <w:szCs w:val="32"/>
                <w:lang w:eastAsia="zh-CN"/>
              </w:rPr>
              <w:t>、会议室、党务室、卫生监督协管组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95" w:type="dxa"/>
            <w:vAlign w:val="center"/>
          </w:tcPr>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三层</w:t>
            </w:r>
          </w:p>
        </w:tc>
        <w:tc>
          <w:tcPr>
            <w:tcW w:w="6045" w:type="dxa"/>
            <w:vAlign w:val="center"/>
          </w:tcPr>
          <w:p>
            <w:pP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公共卫生办公室、妇保组、妇检室、老高糖组、精防组、健康档案管理室、</w:t>
            </w:r>
            <w:r>
              <w:rPr>
                <w:rFonts w:hint="eastAsia" w:ascii="仿宋_GB2312" w:hAnsi="仿宋_GB2312" w:eastAsia="仿宋_GB2312" w:cs="仿宋_GB2312"/>
                <w:color w:val="000000"/>
                <w:kern w:val="0"/>
                <w:sz w:val="32"/>
                <w:szCs w:val="32"/>
              </w:rPr>
              <w:t>B超室</w:t>
            </w:r>
            <w:r>
              <w:rPr>
                <w:rFonts w:hint="eastAsia" w:ascii="仿宋_GB2312" w:hAnsi="仿宋_GB2312" w:eastAsia="仿宋_GB2312" w:cs="仿宋_GB2312"/>
                <w:color w:val="000000"/>
                <w:kern w:val="0"/>
                <w:sz w:val="32"/>
                <w:szCs w:val="32"/>
                <w:lang w:eastAsia="zh-CN"/>
              </w:rPr>
              <w:t>、物资仓库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695" w:type="dxa"/>
            <w:vAlign w:val="center"/>
          </w:tcPr>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二层</w:t>
            </w:r>
          </w:p>
        </w:tc>
        <w:tc>
          <w:tcPr>
            <w:tcW w:w="6045" w:type="dxa"/>
            <w:vAlign w:val="center"/>
          </w:tcPr>
          <w:p>
            <w:pP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护理部、</w:t>
            </w:r>
            <w:r>
              <w:rPr>
                <w:rFonts w:hint="eastAsia" w:ascii="仿宋_GB2312" w:hAnsi="仿宋_GB2312" w:eastAsia="仿宋_GB2312" w:cs="仿宋_GB2312"/>
                <w:color w:val="000000"/>
                <w:kern w:val="0"/>
                <w:sz w:val="32"/>
                <w:szCs w:val="32"/>
                <w:lang w:eastAsia="zh-CN"/>
              </w:rPr>
              <w:t>中医馆、检验科、药房、卫生物资库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695" w:type="dxa"/>
            <w:vAlign w:val="center"/>
          </w:tcPr>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一层</w:t>
            </w:r>
          </w:p>
        </w:tc>
        <w:tc>
          <w:tcPr>
            <w:tcW w:w="6045" w:type="dxa"/>
            <w:vAlign w:val="center"/>
          </w:tcPr>
          <w:p>
            <w:pP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候诊大厅、</w:t>
            </w:r>
            <w:r>
              <w:rPr>
                <w:rFonts w:hint="eastAsia" w:ascii="仿宋_GB2312" w:hAnsi="仿宋_GB2312" w:eastAsia="仿宋_GB2312" w:cs="仿宋_GB2312"/>
                <w:color w:val="000000"/>
                <w:kern w:val="0"/>
                <w:sz w:val="32"/>
                <w:szCs w:val="32"/>
              </w:rPr>
              <w:t>门诊、</w:t>
            </w:r>
            <w:r>
              <w:rPr>
                <w:rFonts w:hint="eastAsia" w:ascii="仿宋_GB2312" w:hAnsi="仿宋_GB2312" w:eastAsia="仿宋_GB2312" w:cs="仿宋_GB2312"/>
                <w:color w:val="000000"/>
                <w:kern w:val="0"/>
                <w:sz w:val="32"/>
                <w:szCs w:val="32"/>
                <w:lang w:eastAsia="zh-CN"/>
              </w:rPr>
              <w:t>计免组、接种室、儿保组</w:t>
            </w:r>
            <w:r>
              <w:rPr>
                <w:rFonts w:hint="eastAsia" w:ascii="仿宋_GB2312" w:hAnsi="仿宋_GB2312" w:eastAsia="仿宋_GB2312" w:cs="仿宋_GB2312"/>
                <w:color w:val="000000"/>
                <w:kern w:val="0"/>
                <w:sz w:val="32"/>
                <w:szCs w:val="32"/>
              </w:rPr>
              <w:t>、收费处</w:t>
            </w:r>
          </w:p>
        </w:tc>
      </w:tr>
    </w:tbl>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服务时间</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工作时间：上午：8：00-11:30</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下午：2:30-5:30</w:t>
      </w:r>
    </w:p>
    <w:p>
      <w:pPr>
        <w:numPr>
          <w:ilvl w:val="0"/>
          <w:numId w:val="1"/>
        </w:numPr>
        <w:ind w:firstLine="643" w:firstLineChars="200"/>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主要科室名称、服务内容</w:t>
      </w:r>
    </w:p>
    <w:p>
      <w:pPr>
        <w:numPr>
          <w:ilvl w:val="0"/>
          <w:numId w:val="2"/>
        </w:numPr>
        <w:ind w:firstLine="643" w:firstLineChars="200"/>
        <w:rPr>
          <w:rFonts w:hint="eastAsia" w:ascii="仿宋_GB2312" w:hAnsi="仿宋_GB2312" w:eastAsia="仿宋_GB2312" w:cs="仿宋_GB2312"/>
          <w:color w:val="000000"/>
          <w:spacing w:val="15"/>
          <w:sz w:val="32"/>
          <w:szCs w:val="32"/>
          <w:shd w:val="clear" w:color="auto" w:fill="FFFFFF"/>
        </w:rPr>
      </w:pPr>
      <w:r>
        <w:rPr>
          <w:rFonts w:hint="eastAsia" w:ascii="仿宋_GB2312" w:hAnsi="仿宋_GB2312" w:eastAsia="仿宋_GB2312" w:cs="仿宋_GB2312"/>
          <w:b/>
          <w:bCs/>
          <w:color w:val="000000"/>
          <w:kern w:val="0"/>
          <w:sz w:val="32"/>
          <w:szCs w:val="32"/>
        </w:rPr>
        <w:t>办公室：</w:t>
      </w:r>
      <w:r>
        <w:rPr>
          <w:rFonts w:hint="eastAsia" w:ascii="仿宋_GB2312" w:hAnsi="仿宋_GB2312" w:eastAsia="仿宋_GB2312" w:cs="仿宋_GB2312"/>
          <w:color w:val="000000"/>
          <w:spacing w:val="15"/>
          <w:sz w:val="32"/>
          <w:szCs w:val="32"/>
          <w:shd w:val="clear" w:color="auto" w:fill="FFFFFF"/>
        </w:rPr>
        <w:t>综合协调本中心日常工作，负责组织党务、人事、文秘、后勤、安全</w:t>
      </w:r>
      <w:r>
        <w:rPr>
          <w:rFonts w:hint="eastAsia" w:ascii="仿宋_GB2312" w:hAnsi="仿宋_GB2312" w:eastAsia="仿宋_GB2312" w:cs="仿宋_GB2312"/>
          <w:color w:val="000000"/>
          <w:spacing w:val="15"/>
          <w:sz w:val="32"/>
          <w:szCs w:val="32"/>
          <w:shd w:val="clear" w:color="auto" w:fill="FFFFFF"/>
          <w:lang w:eastAsia="zh-CN"/>
        </w:rPr>
        <w:t>生产</w:t>
      </w:r>
      <w:r>
        <w:rPr>
          <w:rFonts w:hint="eastAsia" w:ascii="仿宋_GB2312" w:hAnsi="仿宋_GB2312" w:eastAsia="仿宋_GB2312" w:cs="仿宋_GB2312"/>
          <w:color w:val="000000"/>
          <w:spacing w:val="15"/>
          <w:sz w:val="32"/>
          <w:szCs w:val="32"/>
          <w:shd w:val="clear" w:color="auto" w:fill="FFFFFF"/>
        </w:rPr>
        <w:t>、计划生育等工作。</w:t>
      </w:r>
    </w:p>
    <w:p>
      <w:pPr>
        <w:ind w:firstLine="700" w:firstLineChars="200"/>
        <w:rPr>
          <w:rFonts w:hint="eastAsia" w:ascii="仿宋_GB2312" w:hAnsi="仿宋_GB2312" w:eastAsia="仿宋_GB2312" w:cs="仿宋_GB2312"/>
          <w:color w:val="000000"/>
          <w:spacing w:val="15"/>
          <w:sz w:val="32"/>
          <w:szCs w:val="32"/>
          <w:shd w:val="clear" w:color="auto" w:fill="FFFFFF"/>
          <w:lang w:val="en-US" w:eastAsia="zh-CN"/>
        </w:rPr>
      </w:pPr>
      <w:r>
        <w:rPr>
          <w:rFonts w:hint="eastAsia" w:ascii="仿宋_GB2312" w:hAnsi="仿宋_GB2312" w:eastAsia="仿宋_GB2312" w:cs="仿宋_GB2312"/>
          <w:color w:val="000000"/>
          <w:spacing w:val="15"/>
          <w:sz w:val="32"/>
          <w:szCs w:val="32"/>
          <w:shd w:val="clear" w:color="auto" w:fill="FFFFFF"/>
        </w:rPr>
        <w:t>联系电话：0663-</w:t>
      </w:r>
      <w:r>
        <w:rPr>
          <w:rFonts w:hint="eastAsia" w:ascii="仿宋_GB2312" w:hAnsi="仿宋_GB2312" w:eastAsia="仿宋_GB2312" w:cs="仿宋_GB2312"/>
          <w:color w:val="000000"/>
          <w:spacing w:val="15"/>
          <w:sz w:val="32"/>
          <w:szCs w:val="32"/>
          <w:shd w:val="clear" w:color="auto" w:fill="FFFFFF"/>
          <w:lang w:val="en-US" w:eastAsia="zh-CN"/>
        </w:rPr>
        <w:t>8155569</w:t>
      </w:r>
    </w:p>
    <w:p>
      <w:pPr>
        <w:ind w:firstLine="700" w:firstLineChars="200"/>
        <w:rPr>
          <w:rFonts w:hint="eastAsia" w:ascii="仿宋_GB2312" w:hAnsi="仿宋_GB2312" w:eastAsia="仿宋_GB2312" w:cs="仿宋_GB2312"/>
          <w:color w:val="000000"/>
          <w:spacing w:val="15"/>
          <w:sz w:val="32"/>
          <w:szCs w:val="32"/>
          <w:shd w:val="clear" w:color="auto" w:fill="FFFFFF"/>
        </w:rPr>
      </w:pPr>
      <w:r>
        <w:rPr>
          <w:rFonts w:hint="eastAsia" w:ascii="仿宋_GB2312" w:hAnsi="仿宋_GB2312" w:eastAsia="仿宋_GB2312" w:cs="仿宋_GB2312"/>
          <w:color w:val="000000"/>
          <w:spacing w:val="15"/>
          <w:sz w:val="32"/>
          <w:szCs w:val="32"/>
          <w:shd w:val="clear" w:color="auto" w:fill="FFFFFF"/>
        </w:rPr>
        <w:t>传真号码：0663-5514393</w:t>
      </w:r>
    </w:p>
    <w:p>
      <w:pPr>
        <w:numPr>
          <w:ilvl w:val="0"/>
          <w:numId w:val="2"/>
        </w:numPr>
        <w:ind w:firstLine="703" w:firstLineChars="200"/>
        <w:rPr>
          <w:rFonts w:hint="eastAsia" w:ascii="仿宋_GB2312" w:hAnsi="仿宋_GB2312" w:eastAsia="仿宋_GB2312" w:cs="仿宋_GB2312"/>
          <w:color w:val="000000"/>
          <w:spacing w:val="15"/>
          <w:sz w:val="32"/>
          <w:szCs w:val="32"/>
          <w:shd w:val="clear" w:color="auto" w:fill="FFFFFF"/>
        </w:rPr>
      </w:pPr>
      <w:r>
        <w:rPr>
          <w:rFonts w:hint="eastAsia" w:ascii="仿宋_GB2312" w:hAnsi="仿宋_GB2312" w:eastAsia="仿宋_GB2312" w:cs="仿宋_GB2312"/>
          <w:b/>
          <w:bCs/>
          <w:color w:val="000000"/>
          <w:spacing w:val="15"/>
          <w:sz w:val="32"/>
          <w:szCs w:val="32"/>
          <w:shd w:val="clear" w:color="auto" w:fill="FFFFFF"/>
        </w:rPr>
        <w:t>内外科、中医科</w:t>
      </w:r>
      <w:r>
        <w:rPr>
          <w:rFonts w:hint="eastAsia" w:ascii="仿宋_GB2312" w:hAnsi="仿宋_GB2312" w:eastAsia="仿宋_GB2312" w:cs="仿宋_GB2312"/>
          <w:color w:val="000000"/>
          <w:spacing w:val="15"/>
          <w:sz w:val="32"/>
          <w:szCs w:val="32"/>
          <w:shd w:val="clear" w:color="auto" w:fill="FFFFFF"/>
        </w:rPr>
        <w:t>：负责一般常见病、多发病的诊疗，现场应急救护，慢性病筛查和重点慢性病病例管理，健康咨询，转诊服务，公共卫生等工作。</w:t>
      </w:r>
    </w:p>
    <w:p>
      <w:pPr>
        <w:numPr>
          <w:ilvl w:val="0"/>
          <w:numId w:val="2"/>
        </w:numPr>
        <w:ind w:firstLine="703" w:firstLineChars="200"/>
        <w:rPr>
          <w:rFonts w:hint="eastAsia" w:ascii="仿宋_GB2312" w:hAnsi="仿宋_GB2312" w:eastAsia="仿宋_GB2312" w:cs="仿宋_GB2312"/>
          <w:color w:val="000000"/>
          <w:spacing w:val="15"/>
          <w:sz w:val="32"/>
          <w:szCs w:val="32"/>
          <w:shd w:val="clear" w:color="auto" w:fill="FFFFFF"/>
        </w:rPr>
      </w:pPr>
      <w:r>
        <w:rPr>
          <w:rFonts w:hint="eastAsia" w:ascii="仿宋_GB2312" w:hAnsi="仿宋_GB2312" w:eastAsia="仿宋_GB2312" w:cs="仿宋_GB2312"/>
          <w:b/>
          <w:bCs/>
          <w:color w:val="000000"/>
          <w:spacing w:val="15"/>
          <w:sz w:val="32"/>
          <w:szCs w:val="32"/>
          <w:shd w:val="clear" w:color="auto" w:fill="FFFFFF"/>
        </w:rPr>
        <w:t>康复科</w:t>
      </w:r>
      <w:r>
        <w:rPr>
          <w:rFonts w:hint="eastAsia" w:ascii="仿宋_GB2312" w:hAnsi="仿宋_GB2312" w:eastAsia="仿宋_GB2312" w:cs="仿宋_GB2312"/>
          <w:color w:val="000000"/>
          <w:spacing w:val="15"/>
          <w:sz w:val="32"/>
          <w:szCs w:val="32"/>
          <w:shd w:val="clear" w:color="auto" w:fill="FFFFFF"/>
        </w:rPr>
        <w:t>：残疾康复，疾病恢复期康复，家庭和社区康复训练指导等。</w:t>
      </w:r>
    </w:p>
    <w:p>
      <w:pPr>
        <w:numPr>
          <w:ilvl w:val="0"/>
          <w:numId w:val="2"/>
        </w:numPr>
        <w:ind w:firstLine="703" w:firstLineChars="200"/>
        <w:rPr>
          <w:rFonts w:hint="eastAsia" w:ascii="黑体" w:hAnsi="黑体" w:eastAsia="黑体" w:cs="黑体"/>
          <w:b/>
          <w:bCs/>
          <w:color w:val="000000"/>
          <w:spacing w:val="15"/>
          <w:sz w:val="32"/>
          <w:szCs w:val="32"/>
          <w:shd w:val="clear" w:color="auto" w:fill="FFFFFF"/>
        </w:rPr>
      </w:pPr>
      <w:r>
        <w:rPr>
          <w:rFonts w:hint="eastAsia" w:ascii="仿宋_GB2312" w:hAnsi="仿宋_GB2312" w:eastAsia="仿宋_GB2312" w:cs="仿宋_GB2312"/>
          <w:b/>
          <w:bCs/>
          <w:color w:val="000000"/>
          <w:spacing w:val="15"/>
          <w:sz w:val="32"/>
          <w:szCs w:val="32"/>
          <w:shd w:val="clear" w:color="auto" w:fill="FFFFFF"/>
        </w:rPr>
        <w:t>检验科</w:t>
      </w:r>
      <w:r>
        <w:rPr>
          <w:rFonts w:hint="eastAsia" w:ascii="仿宋_GB2312" w:hAnsi="仿宋_GB2312" w:eastAsia="仿宋_GB2312" w:cs="仿宋_GB2312"/>
          <w:color w:val="000000"/>
          <w:spacing w:val="15"/>
          <w:sz w:val="32"/>
          <w:szCs w:val="32"/>
          <w:shd w:val="clear" w:color="auto" w:fill="FFFFFF"/>
        </w:rPr>
        <w:t>：通过实验室技术、医疗仪器设备为临床诊断、治疗提供依据。</w:t>
      </w:r>
    </w:p>
    <w:p>
      <w:pPr>
        <w:numPr>
          <w:ilvl w:val="0"/>
          <w:numId w:val="2"/>
        </w:numPr>
        <w:ind w:firstLine="700" w:firstLineChars="200"/>
        <w:rPr>
          <w:rFonts w:hint="eastAsia" w:ascii="黑体" w:hAnsi="黑体" w:eastAsia="黑体" w:cs="黑体"/>
          <w:b/>
          <w:bCs/>
          <w:color w:val="000000"/>
          <w:spacing w:val="15"/>
          <w:sz w:val="32"/>
          <w:szCs w:val="32"/>
          <w:shd w:val="clear" w:color="auto" w:fill="FFFFFF"/>
        </w:rPr>
      </w:pPr>
      <w:r>
        <w:rPr>
          <w:rFonts w:hint="eastAsia" w:ascii="仿宋_GB2312" w:hAnsi="仿宋_GB2312" w:eastAsia="仿宋_GB2312" w:cs="仿宋_GB2312"/>
          <w:color w:val="000000"/>
          <w:spacing w:val="15"/>
          <w:sz w:val="32"/>
          <w:szCs w:val="32"/>
          <w:shd w:val="clear" w:color="auto" w:fill="FFFFFF"/>
          <w:lang w:val="en-US" w:eastAsia="zh-CN"/>
        </w:rPr>
        <w:t>B超室：</w:t>
      </w:r>
      <w:r>
        <w:rPr>
          <w:rFonts w:hint="eastAsia" w:ascii="仿宋_GB2312" w:hAnsi="仿宋_GB2312" w:eastAsia="仿宋_GB2312" w:cs="仿宋_GB2312"/>
          <w:color w:val="000000"/>
          <w:spacing w:val="15"/>
          <w:sz w:val="32"/>
          <w:szCs w:val="32"/>
          <w:shd w:val="clear" w:color="auto" w:fill="FFFFFF"/>
        </w:rPr>
        <w:t>通过医疗仪器设备为临床诊断、治疗提供依据。</w:t>
      </w:r>
    </w:p>
    <w:p>
      <w:pPr>
        <w:numPr>
          <w:ilvl w:val="0"/>
          <w:numId w:val="2"/>
        </w:numPr>
        <w:ind w:firstLine="703" w:firstLineChars="200"/>
        <w:rPr>
          <w:rFonts w:hint="eastAsia" w:ascii="黑体" w:hAnsi="黑体" w:eastAsia="黑体" w:cs="黑体"/>
          <w:b/>
          <w:bCs/>
          <w:color w:val="000000"/>
          <w:spacing w:val="15"/>
          <w:sz w:val="32"/>
          <w:szCs w:val="32"/>
          <w:shd w:val="clear" w:color="auto" w:fill="FFFFFF"/>
        </w:rPr>
      </w:pPr>
      <w:r>
        <w:rPr>
          <w:rFonts w:hint="eastAsia" w:ascii="仿宋_GB2312" w:hAnsi="仿宋_GB2312" w:eastAsia="仿宋_GB2312" w:cs="仿宋_GB2312"/>
          <w:b/>
          <w:bCs/>
          <w:color w:val="000000"/>
          <w:spacing w:val="15"/>
          <w:sz w:val="32"/>
          <w:szCs w:val="32"/>
          <w:shd w:val="clear" w:color="auto" w:fill="FFFFFF"/>
          <w:lang w:eastAsia="zh-CN"/>
        </w:rPr>
        <w:t>公共卫生办公室</w:t>
      </w:r>
      <w:r>
        <w:rPr>
          <w:rFonts w:hint="eastAsia" w:ascii="仿宋_GB2312" w:hAnsi="仿宋_GB2312" w:eastAsia="仿宋_GB2312" w:cs="仿宋_GB2312"/>
          <w:color w:val="000000"/>
          <w:spacing w:val="15"/>
          <w:sz w:val="32"/>
          <w:szCs w:val="32"/>
          <w:shd w:val="clear" w:color="auto" w:fill="FFFFFF"/>
          <w:lang w:eastAsia="zh-CN"/>
        </w:rPr>
        <w:t>：做好公共卫生服务各项目组管理工作。</w:t>
      </w:r>
    </w:p>
    <w:p>
      <w:pPr>
        <w:pStyle w:val="11"/>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城乡</w:t>
      </w:r>
      <w:r>
        <w:rPr>
          <w:rFonts w:hint="eastAsia" w:ascii="仿宋_GB2312" w:hAnsi="仿宋_GB2312" w:eastAsia="仿宋_GB2312" w:cs="仿宋_GB2312"/>
          <w:b/>
          <w:bCs/>
          <w:sz w:val="32"/>
          <w:szCs w:val="32"/>
        </w:rPr>
        <w:t>居民健康档案管理</w:t>
      </w:r>
      <w:r>
        <w:rPr>
          <w:rFonts w:hint="eastAsia" w:ascii="仿宋_GB2312" w:hAnsi="仿宋_GB2312" w:eastAsia="仿宋_GB2312" w:cs="仿宋_GB2312"/>
          <w:b/>
          <w:bCs/>
          <w:sz w:val="32"/>
          <w:szCs w:val="32"/>
          <w:lang w:val="en-US" w:eastAsia="zh-CN"/>
        </w:rPr>
        <w:t>服务</w:t>
      </w:r>
    </w:p>
    <w:p>
      <w:pPr>
        <w:pStyle w:val="11"/>
        <w:keepNext w:val="0"/>
        <w:keepLines w:val="0"/>
        <w:pageBreakBefore w:val="0"/>
        <w:widowControl w:val="0"/>
        <w:kinsoku/>
        <w:wordWrap/>
        <w:overflowPunct/>
        <w:topLinePunct w:val="0"/>
        <w:autoSpaceDE/>
        <w:autoSpaceDN/>
        <w:bidi w:val="0"/>
        <w:adjustRightInd/>
        <w:snapToGrid/>
        <w:spacing w:line="579" w:lineRule="exact"/>
        <w:ind w:firstLine="816" w:firstLineChars="25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下乡体检队</w:t>
      </w:r>
      <w:r>
        <w:rPr>
          <w:rFonts w:hint="eastAsia" w:ascii="仿宋_GB2312" w:hAnsi="仿宋_GB2312" w:eastAsia="仿宋_GB2312" w:cs="仿宋_GB2312"/>
          <w:sz w:val="32"/>
          <w:szCs w:val="32"/>
        </w:rPr>
        <w:t>给</w:t>
      </w:r>
      <w:r>
        <w:rPr>
          <w:rFonts w:hint="eastAsia" w:ascii="仿宋_GB2312" w:hAnsi="仿宋_GB2312" w:eastAsia="仿宋_GB2312" w:cs="仿宋_GB2312"/>
          <w:sz w:val="32"/>
          <w:szCs w:val="32"/>
          <w:lang w:eastAsia="zh-CN"/>
        </w:rPr>
        <w:t>辖区内</w:t>
      </w:r>
      <w:r>
        <w:rPr>
          <w:rFonts w:hint="eastAsia" w:ascii="仿宋_GB2312" w:hAnsi="仿宋_GB2312" w:eastAsia="仿宋_GB2312" w:cs="仿宋_GB2312"/>
          <w:sz w:val="32"/>
          <w:szCs w:val="32"/>
        </w:rPr>
        <w:t>35周岁以上群众进行免费健康体检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体检项目包括</w:t>
      </w:r>
      <w:r>
        <w:rPr>
          <w:rFonts w:hint="eastAsia" w:ascii="仿宋_GB2312" w:hAnsi="仿宋_GB2312" w:eastAsia="仿宋_GB2312" w:cs="仿宋_GB2312"/>
          <w:sz w:val="32"/>
          <w:szCs w:val="32"/>
          <w:lang w:val="en-US" w:eastAsia="zh-CN"/>
        </w:rPr>
        <w:t>身高体重、体温、</w:t>
      </w:r>
      <w:r>
        <w:rPr>
          <w:rFonts w:hint="eastAsia" w:ascii="仿宋_GB2312" w:hAnsi="仿宋_GB2312" w:eastAsia="仿宋_GB2312" w:cs="仿宋_GB2312"/>
          <w:sz w:val="32"/>
          <w:szCs w:val="32"/>
        </w:rPr>
        <w:t>血清血糖（空腹），</w:t>
      </w:r>
      <w:r>
        <w:rPr>
          <w:rFonts w:hint="eastAsia" w:ascii="仿宋_GB2312" w:hAnsi="仿宋_GB2312" w:eastAsia="仿宋_GB2312" w:cs="仿宋_GB2312"/>
          <w:sz w:val="32"/>
          <w:szCs w:val="32"/>
          <w:lang w:val="en-US" w:eastAsia="zh-CN"/>
        </w:rPr>
        <w:t>尿常规、</w:t>
      </w:r>
      <w:r>
        <w:rPr>
          <w:rFonts w:hint="eastAsia" w:ascii="仿宋_GB2312" w:hAnsi="仿宋_GB2312" w:eastAsia="仿宋_GB2312" w:cs="仿宋_GB2312"/>
          <w:sz w:val="32"/>
          <w:szCs w:val="32"/>
        </w:rPr>
        <w:t>肝功能三项、肾功能二项、血脂二项、血常规、心电图</w:t>
      </w:r>
      <w:r>
        <w:rPr>
          <w:rFonts w:hint="eastAsia" w:ascii="仿宋_GB2312" w:hAnsi="仿宋_GB2312" w:eastAsia="仿宋_GB2312" w:cs="仿宋_GB2312"/>
          <w:sz w:val="32"/>
          <w:szCs w:val="32"/>
          <w:lang w:val="en-US" w:eastAsia="zh-CN"/>
        </w:rPr>
        <w:t>等。35周岁以上妇女增加两癌筛查项目，65周岁以上老年人加查腹部彩照检查项目（肝胆胰脾）。</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健康教育</w:t>
      </w:r>
      <w:r>
        <w:rPr>
          <w:rFonts w:hint="eastAsia" w:ascii="仿宋_GB2312" w:hAnsi="仿宋_GB2312" w:eastAsia="仿宋_GB2312" w:cs="仿宋_GB2312"/>
          <w:b/>
          <w:bCs/>
          <w:sz w:val="32"/>
          <w:szCs w:val="32"/>
          <w:lang w:val="en-US" w:eastAsia="zh-CN"/>
        </w:rPr>
        <w:t>服务</w:t>
      </w:r>
    </w:p>
    <w:p>
      <w:pPr>
        <w:pStyle w:val="11"/>
        <w:keepNext w:val="0"/>
        <w:keepLines w:val="0"/>
        <w:pageBreakBefore w:val="0"/>
        <w:widowControl w:val="0"/>
        <w:kinsoku/>
        <w:wordWrap/>
        <w:overflowPunct/>
        <w:topLinePunct w:val="0"/>
        <w:autoSpaceDE/>
        <w:autoSpaceDN/>
        <w:bidi w:val="0"/>
        <w:adjustRightInd/>
        <w:snapToGrid/>
        <w:spacing w:line="579" w:lineRule="exact"/>
        <w:ind w:firstLine="816" w:firstLineChars="25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为城乡居民提供健康教育信息和健康教育咨询服务，设置健康教育宣传栏并定期更新内容，开展健康知识讲座等健康教育活动</w:t>
      </w:r>
    </w:p>
    <w:p>
      <w:pPr>
        <w:pStyle w:val="11"/>
        <w:keepNext w:val="0"/>
        <w:keepLines w:val="0"/>
        <w:pageBreakBefore w:val="0"/>
        <w:widowControl w:val="0"/>
        <w:kinsoku/>
        <w:wordWrap/>
        <w:overflowPunct/>
        <w:topLinePunct w:val="0"/>
        <w:autoSpaceDE/>
        <w:autoSpaceDN/>
        <w:bidi w:val="0"/>
        <w:adjustRightInd/>
        <w:snapToGrid/>
        <w:spacing w:line="579" w:lineRule="exact"/>
        <w:ind w:firstLine="819" w:firstLineChars="255"/>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（3）0至6岁</w:t>
      </w:r>
      <w:r>
        <w:rPr>
          <w:rFonts w:hint="eastAsia" w:ascii="仿宋_GB2312" w:hAnsi="仿宋_GB2312" w:eastAsia="仿宋_GB2312" w:cs="仿宋_GB2312"/>
          <w:b/>
          <w:bCs/>
          <w:sz w:val="32"/>
          <w:szCs w:val="32"/>
        </w:rPr>
        <w:t>儿童</w:t>
      </w:r>
      <w:r>
        <w:rPr>
          <w:rFonts w:hint="eastAsia" w:ascii="仿宋_GB2312" w:hAnsi="仿宋_GB2312" w:eastAsia="仿宋_GB2312" w:cs="仿宋_GB2312"/>
          <w:b/>
          <w:bCs/>
          <w:sz w:val="32"/>
          <w:szCs w:val="32"/>
          <w:lang w:val="en-US" w:eastAsia="zh-CN"/>
        </w:rPr>
        <w:t>健康管理服务</w:t>
      </w:r>
    </w:p>
    <w:p>
      <w:pPr>
        <w:numPr>
          <w:ilvl w:val="0"/>
          <w:numId w:val="0"/>
        </w:numPr>
        <w:ind w:firstLine="700" w:firstLineChars="200"/>
        <w:rPr>
          <w:rFonts w:hint="eastAsia" w:ascii="仿宋_GB2312" w:hAnsi="仿宋_GB2312" w:eastAsia="仿宋_GB2312" w:cs="仿宋_GB2312"/>
          <w:color w:val="000000"/>
          <w:spacing w:val="15"/>
          <w:sz w:val="32"/>
          <w:szCs w:val="32"/>
          <w:shd w:val="clear" w:color="auto" w:fill="FFFFFF"/>
        </w:rPr>
      </w:pPr>
      <w:r>
        <w:rPr>
          <w:rFonts w:hint="eastAsia" w:ascii="仿宋_GB2312" w:hAnsi="仿宋_GB2312" w:eastAsia="仿宋_GB2312" w:cs="仿宋_GB2312"/>
          <w:color w:val="000000"/>
          <w:spacing w:val="15"/>
          <w:sz w:val="32"/>
          <w:szCs w:val="32"/>
          <w:shd w:val="clear" w:color="auto" w:fill="FFFFFF"/>
        </w:rPr>
        <w:t>负责儿科常见病、多发病的诊疗，儿童保健管理，公共卫生等工作。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掌握辖区7岁以下儿童数量及分布，</w:t>
      </w:r>
      <w:r>
        <w:rPr>
          <w:rFonts w:hint="eastAsia" w:ascii="仿宋_GB2312" w:hAnsi="仿宋_GB2312" w:eastAsia="仿宋_GB2312" w:cs="仿宋_GB2312"/>
          <w:sz w:val="32"/>
          <w:szCs w:val="32"/>
        </w:rPr>
        <w:t>对辖区内常住的0-6岁儿童进行新生儿家庭访视1次，婴幼儿按1、3、6、8、12月龄时进行随访体检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学龄前儿童健康管理并建立儿童健康档案</w:t>
      </w:r>
      <w:r>
        <w:rPr>
          <w:rFonts w:hint="eastAsia" w:ascii="仿宋_GB2312" w:hAnsi="仿宋_GB2312" w:eastAsia="仿宋_GB2312" w:cs="仿宋_GB2312"/>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line="579" w:lineRule="exact"/>
        <w:ind w:firstLine="819" w:firstLineChars="255"/>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孕产妇</w:t>
      </w:r>
      <w:r>
        <w:rPr>
          <w:rFonts w:hint="eastAsia" w:ascii="仿宋_GB2312" w:hAnsi="仿宋_GB2312" w:eastAsia="仿宋_GB2312" w:cs="仿宋_GB2312"/>
          <w:b/>
          <w:bCs/>
          <w:sz w:val="32"/>
          <w:szCs w:val="32"/>
          <w:lang w:val="en-US" w:eastAsia="zh-CN"/>
        </w:rPr>
        <w:t>健康管理服务</w:t>
      </w:r>
    </w:p>
    <w:p>
      <w:pPr>
        <w:numPr>
          <w:ilvl w:val="0"/>
          <w:numId w:val="0"/>
        </w:numPr>
        <w:ind w:firstLine="700" w:firstLineChars="200"/>
        <w:rPr>
          <w:rFonts w:hint="eastAsia" w:ascii="仿宋_GB2312" w:hAnsi="仿宋_GB2312" w:eastAsia="仿宋_GB2312" w:cs="仿宋_GB2312"/>
          <w:color w:val="000000"/>
          <w:spacing w:val="15"/>
          <w:sz w:val="32"/>
          <w:szCs w:val="32"/>
          <w:shd w:val="clear" w:color="auto" w:fill="FFFFFF"/>
        </w:rPr>
      </w:pPr>
      <w:r>
        <w:rPr>
          <w:rFonts w:hint="eastAsia" w:ascii="仿宋_GB2312" w:hAnsi="仿宋_GB2312" w:eastAsia="仿宋_GB2312" w:cs="仿宋_GB2312"/>
          <w:color w:val="000000"/>
          <w:spacing w:val="15"/>
          <w:sz w:val="32"/>
          <w:szCs w:val="32"/>
          <w:shd w:val="clear" w:color="auto" w:fill="FFFFFF"/>
        </w:rPr>
        <w:t>负责妇科常见病、多发病的诊疗，妇幼保健管理，公共卫生等工作。</w:t>
      </w:r>
    </w:p>
    <w:p>
      <w:pPr>
        <w:pStyle w:val="11"/>
        <w:keepNext w:val="0"/>
        <w:keepLines w:val="0"/>
        <w:pageBreakBefore w:val="0"/>
        <w:widowControl w:val="0"/>
        <w:tabs>
          <w:tab w:val="left" w:pos="3539"/>
        </w:tabs>
        <w:kinsoku/>
        <w:wordWrap/>
        <w:overflowPunct/>
        <w:topLinePunct w:val="0"/>
        <w:autoSpaceDE/>
        <w:autoSpaceDN/>
        <w:bidi w:val="0"/>
        <w:adjustRightInd/>
        <w:snapToGrid/>
        <w:spacing w:line="579"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）预防接种</w:t>
      </w:r>
      <w:r>
        <w:rPr>
          <w:rFonts w:hint="eastAsia" w:ascii="仿宋_GB2312" w:hAnsi="仿宋_GB2312" w:eastAsia="仿宋_GB2312" w:cs="仿宋_GB2312"/>
          <w:b/>
          <w:bCs/>
          <w:sz w:val="32"/>
          <w:szCs w:val="32"/>
          <w:lang w:val="en-US" w:eastAsia="zh-CN"/>
        </w:rPr>
        <w:t>服务</w:t>
      </w:r>
      <w:r>
        <w:rPr>
          <w:rFonts w:hint="eastAsia" w:ascii="仿宋_GB2312" w:hAnsi="仿宋_GB2312" w:eastAsia="仿宋_GB2312" w:cs="仿宋_GB2312"/>
          <w:b/>
          <w:bCs/>
          <w:sz w:val="32"/>
          <w:szCs w:val="32"/>
          <w:lang w:eastAsia="zh-CN"/>
        </w:rPr>
        <w:tab/>
      </w:r>
    </w:p>
    <w:p>
      <w:pPr>
        <w:numPr>
          <w:ilvl w:val="0"/>
          <w:numId w:val="0"/>
        </w:numPr>
        <w:ind w:firstLine="640" w:firstLineChars="200"/>
        <w:rPr>
          <w:rFonts w:hint="eastAsia" w:ascii="仿宋_GB2312" w:hAnsi="仿宋_GB2312" w:eastAsia="仿宋_GB2312" w:cs="仿宋_GB2312"/>
          <w:color w:val="000000"/>
          <w:spacing w:val="15"/>
          <w:sz w:val="32"/>
          <w:szCs w:val="32"/>
          <w:shd w:val="clear" w:color="auto" w:fill="FFFFFF"/>
        </w:rPr>
      </w:pPr>
      <w:r>
        <w:rPr>
          <w:rFonts w:hint="eastAsia" w:ascii="仿宋_GB2312" w:hAnsi="仿宋_GB2312" w:eastAsia="仿宋_GB2312" w:cs="仿宋_GB2312"/>
          <w:bCs/>
          <w:sz w:val="32"/>
          <w:szCs w:val="32"/>
        </w:rPr>
        <w:t>本</w:t>
      </w:r>
      <w:r>
        <w:rPr>
          <w:rFonts w:hint="eastAsia" w:ascii="仿宋_GB2312" w:hAnsi="仿宋_GB2312" w:eastAsia="仿宋_GB2312" w:cs="仿宋_GB2312"/>
          <w:bCs/>
          <w:sz w:val="32"/>
          <w:szCs w:val="32"/>
          <w:lang w:val="en-US" w:eastAsia="zh-CN"/>
        </w:rPr>
        <w:t>中心</w:t>
      </w:r>
      <w:r>
        <w:rPr>
          <w:rFonts w:hint="eastAsia" w:ascii="仿宋_GB2312" w:hAnsi="仿宋_GB2312" w:eastAsia="仿宋_GB2312" w:cs="仿宋_GB2312"/>
          <w:sz w:val="32"/>
          <w:szCs w:val="32"/>
        </w:rPr>
        <w:t>的防疫工作能始终贯彻执行《传染病防治法》、《食品卫生法》、《公共卫生管理条例》、《疫苗管理条例》等法律法规，认真学习业务知识，分工明确，责任到人，按时完成上级分配的各项任务：做好新生儿建册办证工作，每季度对流动儿童及漏建册儿童进行查漏补种，确保儿童的免疫接种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做好水痘疫苗及23价肺炎、流感等疫苗的接种工作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pacing w:val="15"/>
          <w:sz w:val="32"/>
          <w:szCs w:val="32"/>
          <w:shd w:val="clear" w:color="auto" w:fill="FFFFFF"/>
        </w:rPr>
        <w:t>负责卫生诊断，传染病疫情报告和检测，预防接种，健康教育，老年人管理，结核病、艾滋病等重大传染病预防，常见传染病防治，爱国卫生指导，协助政府</w:t>
      </w:r>
      <w:r>
        <w:rPr>
          <w:rFonts w:hint="eastAsia" w:ascii="仿宋_GB2312" w:hAnsi="仿宋_GB2312" w:eastAsia="仿宋_GB2312" w:cs="仿宋_GB2312"/>
          <w:color w:val="000000"/>
          <w:spacing w:val="15"/>
          <w:sz w:val="32"/>
          <w:szCs w:val="32"/>
          <w:shd w:val="clear" w:color="auto" w:fill="FFFFFF"/>
          <w:lang w:eastAsia="zh-CN"/>
        </w:rPr>
        <w:t>部门</w:t>
      </w:r>
      <w:r>
        <w:rPr>
          <w:rFonts w:hint="eastAsia" w:ascii="仿宋_GB2312" w:hAnsi="仿宋_GB2312" w:eastAsia="仿宋_GB2312" w:cs="仿宋_GB2312"/>
          <w:color w:val="000000"/>
          <w:spacing w:val="15"/>
          <w:sz w:val="32"/>
          <w:szCs w:val="32"/>
          <w:shd w:val="clear" w:color="auto" w:fill="FFFFFF"/>
        </w:rPr>
        <w:t>处理突发性公共卫生事件等工作。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老年人</w:t>
      </w:r>
      <w:r>
        <w:rPr>
          <w:rFonts w:hint="eastAsia" w:ascii="仿宋_GB2312" w:hAnsi="仿宋_GB2312" w:eastAsia="仿宋_GB2312" w:cs="仿宋_GB2312"/>
          <w:b/>
          <w:bCs/>
          <w:sz w:val="32"/>
          <w:szCs w:val="32"/>
          <w:lang w:val="en-US" w:eastAsia="zh-CN"/>
        </w:rPr>
        <w:t>健康管理服务</w:t>
      </w:r>
    </w:p>
    <w:p>
      <w:pPr>
        <w:pStyle w:val="11"/>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对辖区65周岁以上老年人进行登记管理，进行健康危险因素调查和一般的体格检查，提供疾病预防、自我保健及伤害预防、自救等。</w:t>
      </w:r>
    </w:p>
    <w:p>
      <w:pPr>
        <w:pStyle w:val="11"/>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高血压、Ⅱ型糖尿病患者健康管理服务</w:t>
      </w:r>
    </w:p>
    <w:p>
      <w:pPr>
        <w:pStyle w:val="11"/>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辖区内的服务对象进行就诊测血压，筛查高血压患者，对患者进行每年4次随访，做随访评估，根据评估情况做分类干预并进行针对性健康教育。每年一次健康体检，包括体温、脉搏、呼吸、血压、身高、体重等常规体格检查。</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辖区内常住的35周岁及以上2型糖尿病患者进行登记管理。对工作中发现的2型糖尿病患者高危人群，建议其定期测量空腹血糖，对患者进行每年4次随访，做随访评估，根据评估情况做分类指导和干预并进行针对性健康教育。每年一次健康体检，包括体温、脉搏、呼吸、血压、身高、体重等常规体格检查。</w:t>
      </w:r>
    </w:p>
    <w:p>
      <w:pPr>
        <w:pStyle w:val="11"/>
        <w:keepNext w:val="0"/>
        <w:keepLines w:val="0"/>
        <w:pageBreakBefore w:val="0"/>
        <w:widowControl w:val="0"/>
        <w:kinsoku/>
        <w:wordWrap/>
        <w:overflowPunct/>
        <w:topLinePunct w:val="0"/>
        <w:autoSpaceDE/>
        <w:autoSpaceDN/>
        <w:bidi w:val="0"/>
        <w:adjustRightInd/>
        <w:snapToGrid/>
        <w:spacing w:line="579" w:lineRule="exact"/>
        <w:ind w:firstLine="482" w:firstLineChars="15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严重</w:t>
      </w:r>
      <w:r>
        <w:rPr>
          <w:rFonts w:hint="eastAsia" w:ascii="仿宋_GB2312" w:hAnsi="仿宋_GB2312" w:eastAsia="仿宋_GB2312" w:cs="仿宋_GB2312"/>
          <w:b/>
          <w:bCs/>
          <w:sz w:val="32"/>
          <w:szCs w:val="32"/>
        </w:rPr>
        <w:t>精神</w:t>
      </w:r>
      <w:r>
        <w:rPr>
          <w:rFonts w:hint="eastAsia" w:ascii="仿宋_GB2312" w:hAnsi="仿宋_GB2312" w:eastAsia="仿宋_GB2312" w:cs="仿宋_GB2312"/>
          <w:b/>
          <w:bCs/>
          <w:sz w:val="32"/>
          <w:szCs w:val="32"/>
          <w:lang w:val="en-US" w:eastAsia="zh-CN"/>
        </w:rPr>
        <w:t>障碍</w:t>
      </w:r>
      <w:r>
        <w:rPr>
          <w:rFonts w:hint="eastAsia" w:ascii="仿宋_GB2312" w:hAnsi="仿宋_GB2312" w:eastAsia="仿宋_GB2312" w:cs="仿宋_GB2312"/>
          <w:b/>
          <w:bCs/>
          <w:sz w:val="32"/>
          <w:szCs w:val="32"/>
        </w:rPr>
        <w:t>患者</w:t>
      </w:r>
      <w:r>
        <w:rPr>
          <w:rFonts w:hint="eastAsia" w:ascii="仿宋_GB2312" w:hAnsi="仿宋_GB2312" w:eastAsia="仿宋_GB2312" w:cs="仿宋_GB2312"/>
          <w:b/>
          <w:bCs/>
          <w:sz w:val="32"/>
          <w:szCs w:val="32"/>
          <w:lang w:val="en-US" w:eastAsia="zh-CN"/>
        </w:rPr>
        <w:t>管理服务</w:t>
      </w:r>
    </w:p>
    <w:p>
      <w:pPr>
        <w:pStyle w:val="11"/>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对辖区内重性精神疾病患者进行信息管理，每年做</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次随访评估，分类干预，每年进行1次健康体检，对在家居住的重性精神疾病患者进行治疗随访和康复指导</w:t>
      </w:r>
      <w:r>
        <w:rPr>
          <w:rFonts w:hint="eastAsia" w:ascii="仿宋_GB2312" w:hAnsi="仿宋_GB2312" w:eastAsia="仿宋_GB2312" w:cs="仿宋_GB2312"/>
          <w:b w:val="0"/>
          <w:bCs w:val="0"/>
          <w:sz w:val="32"/>
          <w:szCs w:val="32"/>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）传染病</w:t>
      </w:r>
      <w:r>
        <w:rPr>
          <w:rFonts w:hint="eastAsia" w:ascii="仿宋_GB2312" w:hAnsi="仿宋_GB2312" w:eastAsia="仿宋_GB2312" w:cs="仿宋_GB2312"/>
          <w:b/>
          <w:bCs/>
          <w:sz w:val="32"/>
          <w:szCs w:val="32"/>
          <w:lang w:val="en-US" w:eastAsia="zh-CN"/>
        </w:rPr>
        <w:t>及</w:t>
      </w:r>
      <w:r>
        <w:rPr>
          <w:rFonts w:hint="eastAsia" w:ascii="仿宋_GB2312" w:hAnsi="仿宋_GB2312" w:eastAsia="仿宋_GB2312" w:cs="仿宋_GB2312"/>
          <w:b/>
          <w:bCs/>
          <w:sz w:val="32"/>
          <w:szCs w:val="32"/>
        </w:rPr>
        <w:t>突发公共卫生事件报告和处理</w:t>
      </w:r>
      <w:r>
        <w:rPr>
          <w:rFonts w:hint="eastAsia" w:ascii="仿宋_GB2312" w:hAnsi="仿宋_GB2312" w:eastAsia="仿宋_GB2312" w:cs="仿宋_GB2312"/>
          <w:b/>
          <w:bCs/>
          <w:sz w:val="32"/>
          <w:szCs w:val="32"/>
          <w:lang w:val="en-US" w:eastAsia="zh-CN"/>
        </w:rPr>
        <w:t>服务</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对辖区内的服务人口进行传染病和突发公共卫生事件进行风险管理、发现、登记、做相关报告、处理，协助上级专业防治机构做好结核病和艾滋病等传染病的调查、随访、评估、干预、宣传、督导等工作。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卫生</w:t>
      </w:r>
      <w:r>
        <w:rPr>
          <w:rFonts w:hint="eastAsia" w:ascii="仿宋_GB2312" w:hAnsi="仿宋_GB2312" w:eastAsia="仿宋_GB2312" w:cs="仿宋_GB2312"/>
          <w:b/>
          <w:bCs/>
          <w:sz w:val="32"/>
          <w:szCs w:val="32"/>
          <w:lang w:val="en-US" w:eastAsia="zh-CN"/>
        </w:rPr>
        <w:t>计生</w:t>
      </w:r>
      <w:r>
        <w:rPr>
          <w:rFonts w:hint="eastAsia" w:ascii="仿宋_GB2312" w:hAnsi="仿宋_GB2312" w:eastAsia="仿宋_GB2312" w:cs="仿宋_GB2312"/>
          <w:b/>
          <w:bCs/>
          <w:sz w:val="32"/>
          <w:szCs w:val="32"/>
        </w:rPr>
        <w:t>监督协管</w:t>
      </w:r>
      <w:r>
        <w:rPr>
          <w:rFonts w:hint="eastAsia" w:ascii="仿宋_GB2312" w:hAnsi="仿宋_GB2312" w:eastAsia="仿宋_GB2312" w:cs="仿宋_GB2312"/>
          <w:b/>
          <w:bCs/>
          <w:sz w:val="32"/>
          <w:szCs w:val="32"/>
          <w:lang w:val="en-US" w:eastAsia="zh-CN"/>
        </w:rPr>
        <w:t>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协助上级部门开展食源性疾病、饮用水卫生安全、学校卫生、非法行医和非法采供血、计划生育实地巡查工作。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（11）结核病患者健康管理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做</w:t>
      </w:r>
      <w:r>
        <w:rPr>
          <w:rFonts w:hint="eastAsia" w:ascii="仿宋_GB2312" w:hAnsi="仿宋_GB2312" w:eastAsia="仿宋_GB2312" w:cs="仿宋_GB2312"/>
          <w:kern w:val="2"/>
          <w:sz w:val="32"/>
          <w:szCs w:val="32"/>
          <w:lang w:val="en-US" w:eastAsia="zh-CN" w:bidi="ar-SA"/>
        </w:rPr>
        <w:t>好辖区内结核病人的督导及管理工作，专人负责管理，确保措施到位，定期对结核病病人进行访视与督导。管理病人全部按规定进行全程跟踪调查访视督导服药。</w:t>
      </w:r>
    </w:p>
    <w:p>
      <w:pPr>
        <w:pStyle w:val="10"/>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default" w:cs="Times New Roman"/>
          <w:b/>
          <w:bCs/>
          <w:sz w:val="32"/>
          <w:szCs w:val="32"/>
          <w:lang w:val="en-US" w:eastAsia="zh-CN"/>
        </w:rPr>
      </w:pPr>
      <w:r>
        <w:rPr>
          <w:rFonts w:hint="default" w:cs="Times New Roman"/>
          <w:b/>
          <w:bCs/>
          <w:sz w:val="32"/>
          <w:szCs w:val="32"/>
          <w:lang w:val="en-US" w:eastAsia="zh-CN"/>
        </w:rPr>
        <w:t>（</w:t>
      </w:r>
      <w:r>
        <w:rPr>
          <w:rFonts w:hint="eastAsia" w:cs="Times New Roman"/>
          <w:b/>
          <w:bCs/>
          <w:sz w:val="32"/>
          <w:szCs w:val="32"/>
          <w:lang w:val="en-US" w:eastAsia="zh-CN"/>
        </w:rPr>
        <w:t>12）</w:t>
      </w:r>
      <w:r>
        <w:rPr>
          <w:rFonts w:hint="default" w:cs="Times New Roman"/>
          <w:b/>
          <w:bCs/>
          <w:sz w:val="32"/>
          <w:szCs w:val="32"/>
          <w:lang w:val="en-US" w:eastAsia="zh-CN"/>
        </w:rPr>
        <w:t>中医药健康管理服务</w:t>
      </w:r>
    </w:p>
    <w:p>
      <w:pPr>
        <w:pStyle w:val="10"/>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default" w:cs="Times New Roman"/>
          <w:sz w:val="32"/>
          <w:szCs w:val="32"/>
          <w:lang w:val="en-US" w:eastAsia="zh-CN"/>
        </w:rPr>
        <w:t>在健康体检工作中做好老年人中医体质辨识工作以及在儿保工作中开展儿童中医调养。</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cs="仿宋_GB2312"/>
          <w:b/>
          <w:bCs/>
          <w:kern w:val="2"/>
          <w:sz w:val="32"/>
          <w:szCs w:val="32"/>
          <w:lang w:val="en-US" w:eastAsia="zh-CN" w:bidi="ar-SA"/>
        </w:rPr>
        <w:t>（13）</w:t>
      </w:r>
      <w:r>
        <w:rPr>
          <w:rFonts w:hint="eastAsia" w:ascii="仿宋_GB2312" w:hAnsi="仿宋_GB2312" w:eastAsia="仿宋_GB2312" w:cs="仿宋_GB2312"/>
          <w:b/>
          <w:bCs/>
          <w:kern w:val="2"/>
          <w:sz w:val="32"/>
          <w:szCs w:val="32"/>
          <w:lang w:val="en-US" w:eastAsia="zh-CN" w:bidi="ar-SA"/>
        </w:rPr>
        <w:t>免费提供避孕药具</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595"/>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w:t>
      </w:r>
      <w:r>
        <w:rPr>
          <w:rFonts w:hint="eastAsia" w:ascii="仿宋_GB2312" w:hAnsi="仿宋_GB2312" w:cs="仿宋_GB2312"/>
          <w:lang w:val="en-US" w:eastAsia="zh-CN"/>
        </w:rPr>
        <w:t>上级部门的规定和要求</w:t>
      </w:r>
      <w:r>
        <w:rPr>
          <w:rFonts w:hint="eastAsia" w:ascii="仿宋_GB2312" w:hAnsi="仿宋_GB2312" w:eastAsia="仿宋_GB2312" w:cs="仿宋_GB2312"/>
          <w:lang w:val="en-US" w:eastAsia="zh-CN"/>
        </w:rPr>
        <w:t>，我中心</w:t>
      </w:r>
      <w:r>
        <w:rPr>
          <w:rFonts w:hint="eastAsia" w:ascii="仿宋_GB2312" w:hAnsi="仿宋_GB2312" w:cs="仿宋_GB2312"/>
          <w:lang w:val="en-US" w:eastAsia="zh-CN"/>
        </w:rPr>
        <w:t>积极</w:t>
      </w:r>
      <w:r>
        <w:rPr>
          <w:rFonts w:hint="eastAsia" w:ascii="仿宋_GB2312" w:hAnsi="仿宋_GB2312" w:eastAsia="仿宋_GB2312" w:cs="仿宋_GB2312"/>
          <w:lang w:val="en-US" w:eastAsia="zh-CN"/>
        </w:rPr>
        <w:t>配合上级部门做好避孕药具分配计划，和分配调拨、发放服务工作，保障辖区内育龄群众享受免费提供避孕药具这项国家基本公共卫生服务，加强管理，避免浪费，严禁免费避孕药具流入市场销售。</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9"/>
        <w:rPr>
          <w:rFonts w:hint="eastAsia" w:ascii="仿宋_GB2312" w:hAnsi="仿宋_GB2312" w:cs="仿宋_GB2312"/>
          <w:b/>
          <w:bCs/>
          <w:kern w:val="2"/>
          <w:sz w:val="32"/>
          <w:szCs w:val="32"/>
          <w:lang w:val="en-US" w:eastAsia="zh-CN" w:bidi="ar-SA"/>
        </w:rPr>
      </w:pPr>
      <w:r>
        <w:rPr>
          <w:rFonts w:hint="eastAsia" w:ascii="仿宋_GB2312" w:hAnsi="仿宋_GB2312" w:cs="仿宋_GB2312"/>
          <w:b/>
          <w:bCs/>
          <w:kern w:val="2"/>
          <w:sz w:val="32"/>
          <w:szCs w:val="32"/>
          <w:lang w:val="en-US" w:eastAsia="zh-CN" w:bidi="ar-SA"/>
        </w:rPr>
        <w:t>（14）健康素养促进行动</w:t>
      </w:r>
    </w:p>
    <w:p>
      <w:pPr>
        <w:topLinePunct/>
        <w:spacing w:line="560" w:lineRule="exact"/>
        <w:ind w:right="29" w:rightChars="14" w:firstLine="640" w:firstLineChars="200"/>
        <w:rPr>
          <w:rFonts w:hint="eastAsia" w:ascii="仿宋_GB2312" w:hAnsi="仿宋_GB2312" w:eastAsia="仿宋_GB2312" w:cs="仿宋_GB2312"/>
          <w:lang w:val="en-US" w:eastAsia="zh-CN"/>
        </w:rPr>
      </w:pPr>
      <w:r>
        <w:rPr>
          <w:rFonts w:hint="eastAsia" w:ascii="Times New Roman" w:hAnsi="Times New Roman" w:eastAsia="仿宋_GB2312" w:cs="Times New Roman"/>
          <w:color w:val="000000"/>
          <w:sz w:val="32"/>
          <w:szCs w:val="32"/>
          <w:lang w:val="en-US" w:eastAsia="zh-CN"/>
        </w:rPr>
        <w:t>开展健康素养促进行动工作，发放宣传手册大力宣传健康素养的重要性。普及健康素养基本知识与技能，围绕重点卫生计生工作开展健康教育活动。</w:t>
      </w:r>
    </w:p>
    <w:p>
      <w:pPr>
        <w:ind w:firstLine="643" w:firstLineChars="200"/>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 xml:space="preserve">三、中心服务概括 </w:t>
      </w:r>
    </w:p>
    <w:p>
      <w:pPr>
        <w:ind w:firstLine="762"/>
        <w:rPr>
          <w:rFonts w:hint="eastAsia" w:ascii="仿宋_GB2312" w:hAnsi="仿宋_GB2312" w:eastAsia="仿宋_GB2312" w:cs="仿宋_GB2312"/>
          <w:color w:val="000000"/>
          <w:spacing w:val="15"/>
          <w:sz w:val="32"/>
          <w:szCs w:val="32"/>
          <w:shd w:val="clear" w:color="auto" w:fill="FFFFFF"/>
        </w:rPr>
      </w:pPr>
      <w:r>
        <w:rPr>
          <w:rFonts w:hint="eastAsia" w:ascii="仿宋_GB2312" w:hAnsi="仿宋_GB2312" w:eastAsia="仿宋_GB2312" w:cs="仿宋_GB2312"/>
          <w:color w:val="000000"/>
          <w:spacing w:val="15"/>
          <w:sz w:val="32"/>
          <w:szCs w:val="32"/>
          <w:shd w:val="clear" w:color="auto" w:fill="FFFFFF"/>
        </w:rPr>
        <w:t>本中心提供门诊疾病诊疗服务，提供疫苗接种服务，提供免费的基本公共卫生个人健康体检，提供免费健康咨询服务，根据规定不设住院部，节假日照常上班。</w:t>
      </w:r>
    </w:p>
    <w:p>
      <w:pPr>
        <w:numPr>
          <w:ilvl w:val="0"/>
          <w:numId w:val="3"/>
        </w:numPr>
        <w:ind w:firstLine="643" w:firstLineChars="200"/>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rPr>
        <w:t xml:space="preserve">行风廉政建设  </w:t>
      </w:r>
      <w:r>
        <w:rPr>
          <w:rStyle w:val="8"/>
          <w:rFonts w:hint="eastAsia" w:ascii="宋体" w:hAnsi="宋体" w:cs="宋体"/>
          <w:bCs/>
          <w:color w:val="000000"/>
          <w:szCs w:val="21"/>
          <w:shd w:val="clear" w:color="auto" w:fill="FFFFFF"/>
        </w:rPr>
        <w:t xml:space="preserve">  </w:t>
      </w:r>
      <w:r>
        <w:rPr>
          <w:rStyle w:val="8"/>
          <w:rFonts w:hint="eastAsia" w:ascii="宋体" w:hAnsi="宋体" w:cs="宋体"/>
          <w:color w:val="000000"/>
          <w:szCs w:val="21"/>
          <w:shd w:val="clear" w:color="auto" w:fill="FFFFFF"/>
        </w:rPr>
        <w:t xml:space="preserve"> </w:t>
      </w:r>
    </w:p>
    <w:p>
      <w:pP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 xml:space="preserve">    （一）</w:t>
      </w:r>
      <w:r>
        <w:rPr>
          <w:rFonts w:hint="eastAsia" w:ascii="仿宋_GB2312" w:hAnsi="仿宋_GB2312" w:eastAsia="仿宋_GB2312" w:cs="仿宋_GB2312"/>
          <w:b/>
          <w:bCs/>
          <w:color w:val="000000"/>
          <w:kern w:val="0"/>
          <w:sz w:val="32"/>
          <w:szCs w:val="32"/>
        </w:rPr>
        <w:t>服务投诉方式和向上级部门投诉方式</w:t>
      </w:r>
    </w:p>
    <w:p>
      <w:pP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color w:val="000000"/>
          <w:kern w:val="0"/>
          <w:sz w:val="32"/>
          <w:szCs w:val="32"/>
        </w:rPr>
        <w:t xml:space="preserve">  1、本中心投诉电话：0663-</w:t>
      </w:r>
      <w:r>
        <w:rPr>
          <w:rFonts w:hint="eastAsia" w:ascii="仿宋_GB2312" w:hAnsi="仿宋_GB2312" w:eastAsia="仿宋_GB2312" w:cs="仿宋_GB2312"/>
          <w:color w:val="000000"/>
          <w:kern w:val="0"/>
          <w:sz w:val="32"/>
          <w:szCs w:val="32"/>
          <w:lang w:val="en-US" w:eastAsia="zh-CN"/>
        </w:rPr>
        <w:t>8155569</w:t>
      </w:r>
    </w:p>
    <w:p>
      <w:pP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2、揭西县卫生和计划生育局投诉电话：0663-5588034</w:t>
      </w:r>
    </w:p>
    <w:p>
      <w:pPr>
        <w:ind w:firstLine="643"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b/>
          <w:bCs/>
          <w:color w:val="000000"/>
          <w:kern w:val="0"/>
          <w:sz w:val="32"/>
          <w:szCs w:val="32"/>
          <w:lang w:eastAsia="zh-CN"/>
        </w:rPr>
        <w:t>二</w:t>
      </w:r>
      <w:r>
        <w:rPr>
          <w:rFonts w:hint="eastAsia" w:ascii="仿宋_GB2312" w:hAnsi="仿宋_GB2312" w:eastAsia="仿宋_GB2312" w:cs="仿宋_GB2312"/>
          <w:b/>
          <w:bCs/>
          <w:color w:val="000000"/>
          <w:kern w:val="0"/>
          <w:sz w:val="32"/>
          <w:szCs w:val="32"/>
        </w:rPr>
        <w:t>）行风廉政建设情况</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sz w:val="32"/>
        </w:rPr>
        <w:t>深入贯彻上级部门的关于医疗卫生系统行风建设工作有关精神，推进本中心医疗卫生行风专项治理工作，</w:t>
      </w:r>
      <w:r>
        <w:rPr>
          <w:rFonts w:hint="eastAsia" w:ascii="仿宋_GB2312" w:hAnsi="仿宋" w:eastAsia="仿宋_GB2312"/>
          <w:sz w:val="32"/>
          <w:szCs w:val="32"/>
        </w:rPr>
        <w:t>认真开展廉政风险防控体系建设，全体干部职工的风险防范意识得到进一步增强，领导干部权力运行进一步规范，惩防体系建设举措进一步创新，党风廉政建设任务与单位业务结合进一步密切，工作作风进一步好转，建立了一系列的行风廉政建设制度，</w:t>
      </w:r>
      <w:r>
        <w:rPr>
          <w:rFonts w:hint="eastAsia" w:ascii="仿宋_GB2312" w:hAnsi="仿宋_GB2312" w:eastAsia="仿宋_GB2312" w:cs="仿宋_GB2312"/>
          <w:color w:val="000000"/>
          <w:kern w:val="0"/>
          <w:sz w:val="32"/>
          <w:szCs w:val="32"/>
        </w:rPr>
        <w:t>包括建立“阳光采购”制度</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落实“阳光院务”制度，健全院务和服务信息公开制度；健全医疗服务和医疗质量管理制度；落实廉洁风险防控机制建设；落实明查暗访、医院内部巡察制度；建立廉洁诚信承诺制度；</w:t>
      </w:r>
      <w:r>
        <w:rPr>
          <w:rFonts w:hint="eastAsia" w:ascii="仿宋_GB2312" w:hAnsi="仿宋_GB2312" w:eastAsia="仿宋_GB2312" w:cs="仿宋_GB2312"/>
          <w:color w:val="000000"/>
          <w:kern w:val="0"/>
          <w:sz w:val="32"/>
          <w:szCs w:val="32"/>
          <w:lang w:eastAsia="zh-CN"/>
        </w:rPr>
        <w:t>落实</w:t>
      </w:r>
      <w:r>
        <w:rPr>
          <w:rFonts w:hint="eastAsia" w:ascii="仿宋_GB2312" w:hAnsi="仿宋_GB2312" w:eastAsia="仿宋_GB2312" w:cs="仿宋_GB2312"/>
          <w:color w:val="000000"/>
          <w:kern w:val="0"/>
          <w:sz w:val="32"/>
          <w:szCs w:val="32"/>
        </w:rPr>
        <w:t>《医疗机构从业人员行为规范》，完善医德考评制度等等。</w:t>
      </w:r>
    </w:p>
    <w:p>
      <w:bookmarkStart w:id="0" w:name="_GoBack"/>
      <w:bookmarkEnd w:id="0"/>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4</w:t>
    </w:r>
    <w:r>
      <w:fldChar w:fldCharType="end"/>
    </w:r>
  </w:p>
  <w:p>
    <w:pPr>
      <w:pStyle w:val="4"/>
      <w:rPr>
        <w:rFonts w:hint="eastAsia"/>
      </w:rPr>
    </w:pPr>
    <w: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67310" cy="153035"/>
              <wp:effectExtent l="0" t="0" r="0" b="0"/>
              <wp:wrapNone/>
              <wp:docPr id="1" name="文本框 3"/>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w="952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2.05pt;width:5.3pt;mso-position-horizontal:left;mso-position-horizontal-relative:margin;mso-wrap-style:none;z-index:251658240;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erNUXQAAAAAwEAAA8AAAAAAAAAAQAgAAAAIgAAAGRy&#10;cy9kb3ducmV2LnhtbFBLAQIUABQAAAAIAIdO4kCOA3hk1AEAAJ8DAAAOAAAAAAAAAAEAIAAAAB8B&#10;AABkcnMvZTJvRG9jLnhtbFBLBQYAAAAABgAGAFkBAABl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3</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4"/>
      <w:numFmt w:val="chineseCounting"/>
      <w:suff w:val="nothing"/>
      <w:lvlText w:val="%1、"/>
      <w:lvlJc w:val="left"/>
    </w:lvl>
  </w:abstractNum>
  <w:abstractNum w:abstractNumId="1">
    <w:nsid w:val="00000008"/>
    <w:multiLevelType w:val="singleLevel"/>
    <w:tmpl w:val="00000008"/>
    <w:lvl w:ilvl="0" w:tentative="0">
      <w:start w:val="2"/>
      <w:numFmt w:val="chineseCounting"/>
      <w:suff w:val="nothing"/>
      <w:lvlText w:val="（%1）"/>
      <w:lvlJc w:val="left"/>
    </w:lvl>
  </w:abstractNum>
  <w:abstractNum w:abstractNumId="2">
    <w:nsid w:val="00000009"/>
    <w:multiLevelType w:val="singleLevel"/>
    <w:tmpl w:val="0000000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C4A32"/>
    <w:rsid w:val="05B42132"/>
    <w:rsid w:val="0B404B1B"/>
    <w:rsid w:val="0FB02157"/>
    <w:rsid w:val="11B572A0"/>
    <w:rsid w:val="1EF558CE"/>
    <w:rsid w:val="20234C1C"/>
    <w:rsid w:val="20F61771"/>
    <w:rsid w:val="212E7113"/>
    <w:rsid w:val="2824654C"/>
    <w:rsid w:val="30DC5064"/>
    <w:rsid w:val="333A4F6F"/>
    <w:rsid w:val="3C193E1D"/>
    <w:rsid w:val="4E1F267C"/>
    <w:rsid w:val="52FE42F6"/>
    <w:rsid w:val="57BD53C5"/>
    <w:rsid w:val="596E68D2"/>
    <w:rsid w:val="5D2D5901"/>
    <w:rsid w:val="6326681E"/>
    <w:rsid w:val="6B826569"/>
    <w:rsid w:val="76AC4A32"/>
    <w:rsid w:val="7BBE1DDC"/>
    <w:rsid w:val="7C554696"/>
    <w:rsid w:val="7C661D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Lines="0" w:afterAutospacing="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uiPriority w:val="0"/>
    <w:pPr>
      <w:ind w:firstLine="420" w:firstLineChars="200"/>
    </w:pPr>
  </w:style>
  <w:style w:type="character" w:styleId="8">
    <w:name w:val="Strong"/>
    <w:basedOn w:val="7"/>
    <w:qFormat/>
    <w:uiPriority w:val="0"/>
    <w:rPr>
      <w:b/>
    </w:rPr>
  </w:style>
  <w:style w:type="character" w:styleId="9">
    <w:name w:val="page number"/>
    <w:basedOn w:val="7"/>
    <w:qFormat/>
    <w:uiPriority w:val="0"/>
  </w:style>
  <w:style w:type="paragraph" w:customStyle="1" w:styleId="10">
    <w:name w:val="样式1"/>
    <w:basedOn w:val="1"/>
    <w:next w:val="5"/>
    <w:qFormat/>
    <w:uiPriority w:val="0"/>
    <w:pPr>
      <w:spacing w:line="579" w:lineRule="exact"/>
      <w:ind w:firstLine="629"/>
    </w:pPr>
    <w:rPr>
      <w:rFonts w:ascii="Times New Roman" w:hAnsi="Times New Roman" w:eastAsia="仿宋_GB2312"/>
      <w:sz w:val="32"/>
    </w:rPr>
  </w:style>
  <w:style w:type="paragraph" w:customStyle="1" w:styleId="11">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2017-08-14T01:29:00Z</dcterms:created>
  <dc:creator>lenovo</dc:creator>
  <cp:lastModifiedBy>WJ</cp:lastModifiedBy>
  <dcterms:modified xsi:type="dcterms:W3CDTF">2021-05-14T02:54:20Z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