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附表2</w:t>
      </w:r>
    </w:p>
    <w:p>
      <w:pPr>
        <w:jc w:val="center"/>
        <w:rPr>
          <w:rFonts w:hint="eastAsia" w:ascii="方正小标宋简体" w:hAnsi="黑体" w:eastAsia="方正小标宋简体" w:cs="仿宋"/>
          <w:sz w:val="36"/>
          <w:szCs w:val="36"/>
        </w:rPr>
      </w:pPr>
      <w:bookmarkStart w:id="0" w:name="_GoBack"/>
      <w:r>
        <w:rPr>
          <w:rFonts w:hint="eastAsia" w:ascii="方正小标宋简体" w:hAnsi="黑体" w:eastAsia="方正小标宋简体" w:cs="方正小标宋简体"/>
          <w:sz w:val="36"/>
          <w:szCs w:val="36"/>
        </w:rPr>
        <w:t>揭阳市高校毕业生返乡</w:t>
      </w:r>
      <w:r>
        <w:rPr>
          <w:rFonts w:hint="eastAsia" w:ascii="方正小标宋简体" w:hAnsi="黑体" w:eastAsia="方正小标宋简体" w:cs="仿宋"/>
          <w:sz w:val="36"/>
          <w:szCs w:val="36"/>
        </w:rPr>
        <w:t>安家补贴明细表</w:t>
      </w:r>
    </w:p>
    <w:bookmarkEnd w:id="0"/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填报单位：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县（市、区）人力资源和社会保障局</w:t>
      </w:r>
    </w:p>
    <w:tbl>
      <w:tblPr>
        <w:tblStyle w:val="6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078"/>
        <w:gridCol w:w="2696"/>
        <w:gridCol w:w="1598"/>
        <w:gridCol w:w="1800"/>
        <w:gridCol w:w="1440"/>
        <w:gridCol w:w="1260"/>
        <w:gridCol w:w="1260"/>
        <w:gridCol w:w="1440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496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姓名</w:t>
            </w:r>
          </w:p>
        </w:tc>
        <w:tc>
          <w:tcPr>
            <w:tcW w:w="2696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身份证号码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户籍地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毕业学校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毕业时间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申领补贴时间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补贴金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额（元）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是否申领其他就业创业补贴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9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9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9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9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9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9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368" w:type="dxa"/>
            <w:gridSpan w:val="7"/>
            <w:vAlign w:val="center"/>
          </w:tcPr>
          <w:p>
            <w:pPr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合   计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24"/>
        </w:rPr>
        <w:t>说明：1.属</w:t>
      </w:r>
      <w:r>
        <w:rPr>
          <w:rFonts w:hint="eastAsia" w:ascii="仿宋" w:hAnsi="仿宋" w:eastAsia="仿宋" w:cs="仿宋"/>
          <w:sz w:val="24"/>
        </w:rPr>
        <w:t>全日制普通应届高校大专毕业生的，请在备注栏注明取得职业资格的等级和工种；2.</w:t>
      </w:r>
      <w:r>
        <w:rPr>
          <w:rFonts w:hint="eastAsia" w:ascii="黑体" w:hAnsi="黑体" w:eastAsia="黑体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如</w:t>
      </w:r>
      <w:r>
        <w:rPr>
          <w:rFonts w:hint="eastAsia" w:ascii="仿宋" w:hAnsi="仿宋" w:eastAsia="仿宋"/>
          <w:sz w:val="24"/>
        </w:rPr>
        <w:t>该毕业生同时申领其他就业创业补贴的，请填写补贴项目和补贴金额；3.属第二次申领补贴的请在备注栏注明。</w:t>
      </w:r>
    </w:p>
    <w:p/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/>
        <w:sz w:val="28"/>
        <w:szCs w:val="28"/>
      </w:rPr>
    </w:pPr>
    <w:r>
      <w:rPr>
        <w:rStyle w:val="5"/>
        <w:rFonts w:hint="eastAsia"/>
        <w:sz w:val="28"/>
        <w:szCs w:val="28"/>
      </w:rPr>
      <w:t xml:space="preserve">—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7</w:t>
    </w:r>
    <w:r>
      <w:rPr>
        <w:rStyle w:val="5"/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533674"/>
    <w:rsid w:val="5B53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揭西县人力资源和社会保障局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2021-02-19T07:59:00Z</dcterms:created>
  <dc:creator>jxrsj</dc:creator>
  <cp:lastModifiedBy>jxrsj</cp:lastModifiedBy>
  <dcterms:modified xsi:type="dcterms:W3CDTF">2021-02-19T08:00:01Z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