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44"/>
          <w:szCs w:val="44"/>
          <w:lang w:val="en-US" w:eastAsia="zh-CN"/>
        </w:rPr>
      </w:pPr>
    </w:p>
    <w:p>
      <w:pPr>
        <w:ind w:left="655" w:leftChars="-172" w:hanging="1016" w:hangingChars="230"/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京溪园镇污水处理厂及配套管网</w:t>
      </w:r>
      <w:r>
        <w:rPr>
          <w:rFonts w:hint="eastAsia"/>
          <w:b/>
          <w:sz w:val="44"/>
          <w:szCs w:val="44"/>
          <w:lang w:eastAsia="zh-CN"/>
        </w:rPr>
        <w:t>建设用地</w:t>
      </w:r>
    </w:p>
    <w:p>
      <w:pPr>
        <w:ind w:left="655" w:leftChars="-172" w:hanging="1016" w:hangingChars="230"/>
        <w:jc w:val="center"/>
        <w:rPr>
          <w:rFonts w:hint="eastAsia" w:eastAsia="宋体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eastAsia="zh-CN"/>
        </w:rPr>
        <w:t>规划许可证批后公告</w:t>
      </w:r>
    </w:p>
    <w:p>
      <w:pPr>
        <w:ind w:left="655" w:leftChars="-172" w:hanging="1016" w:hangingChars="230"/>
        <w:jc w:val="center"/>
        <w:rPr>
          <w:rFonts w:hint="eastAsia"/>
          <w:b/>
          <w:sz w:val="44"/>
          <w:szCs w:val="44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揭西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自然资规</w:t>
      </w:r>
      <w:r>
        <w:rPr>
          <w:rFonts w:hint="eastAsia" w:ascii="仿宋" w:hAnsi="仿宋" w:eastAsia="仿宋" w:cs="仿宋"/>
          <w:sz w:val="28"/>
          <w:szCs w:val="28"/>
        </w:rPr>
        <w:t>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告</w:t>
      </w:r>
      <w:r>
        <w:rPr>
          <w:rFonts w:hint="eastAsia" w:ascii="仿宋" w:hAnsi="仿宋" w:eastAsia="仿宋" w:cs="仿宋"/>
          <w:sz w:val="28"/>
          <w:szCs w:val="28"/>
        </w:rPr>
        <w:t>〔201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〕0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44</w:t>
      </w:r>
      <w:r>
        <w:rPr>
          <w:rFonts w:hint="eastAsia" w:ascii="仿宋" w:hAnsi="仿宋" w:eastAsia="仿宋" w:cs="仿宋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/>
          <w:sz w:val="32"/>
          <w:szCs w:val="32"/>
        </w:rPr>
      </w:pPr>
    </w:p>
    <w:p>
      <w:pPr>
        <w:ind w:left="375" w:leftChars="-172" w:hanging="736" w:hangingChars="23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根据依照《中华人民共和国城乡规划法》第四十条规定，经审核，京溪园镇污水处理厂及配套管网符合城乡规划要求，给予颁发《建设用地规划许可证》：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一、建设单位：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揭西县住房和城乡建设局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二、项目名称：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京溪园镇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污水处理厂及配套管网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9" w:leftChars="152"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三、建设位置：揭西县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京溪园镇长滩村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9" w:leftChars="152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四、建筑规模：规划建设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用地面积0.3113公顷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right="0" w:firstLine="960" w:firstLineChars="3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建设用地规划许可证号：地字第（用地）20190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发证日期：201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监督电话：0663-55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/>
          <w:b/>
          <w:sz w:val="28"/>
          <w:szCs w:val="28"/>
        </w:rPr>
        <w:t>揭西县</w:t>
      </w:r>
      <w:r>
        <w:rPr>
          <w:rFonts w:hint="eastAsia"/>
          <w:b/>
          <w:sz w:val="28"/>
          <w:szCs w:val="28"/>
          <w:lang w:eastAsia="zh-CN"/>
        </w:rPr>
        <w:t>自然资源</w:t>
      </w:r>
      <w:r>
        <w:rPr>
          <w:rFonts w:hint="eastAsia"/>
          <w:b/>
          <w:sz w:val="28"/>
          <w:szCs w:val="28"/>
        </w:rPr>
        <w:t>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/>
          <w:b/>
          <w:sz w:val="28"/>
          <w:szCs w:val="28"/>
        </w:rPr>
        <w:t xml:space="preserve">  201</w:t>
      </w:r>
      <w:r>
        <w:rPr>
          <w:rFonts w:hint="eastAsia"/>
          <w:b/>
          <w:sz w:val="28"/>
          <w:szCs w:val="28"/>
          <w:lang w:val="en-US" w:eastAsia="zh-CN"/>
        </w:rPr>
        <w:t>9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12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/>
          <w:b/>
          <w:sz w:val="28"/>
          <w:szCs w:val="28"/>
        </w:rPr>
        <w:t>日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C4650"/>
    <w:rsid w:val="03D62F20"/>
    <w:rsid w:val="04AC4650"/>
    <w:rsid w:val="0F077A78"/>
    <w:rsid w:val="12A1488B"/>
    <w:rsid w:val="13C44A28"/>
    <w:rsid w:val="16695E57"/>
    <w:rsid w:val="190A65F2"/>
    <w:rsid w:val="19CF17AD"/>
    <w:rsid w:val="1B7B0FE1"/>
    <w:rsid w:val="27730C43"/>
    <w:rsid w:val="291173F1"/>
    <w:rsid w:val="30A93D6C"/>
    <w:rsid w:val="3DC90F3A"/>
    <w:rsid w:val="408772E7"/>
    <w:rsid w:val="430C2813"/>
    <w:rsid w:val="5B9028CA"/>
    <w:rsid w:val="5DA645C2"/>
    <w:rsid w:val="5E9161F5"/>
    <w:rsid w:val="61FD555E"/>
    <w:rsid w:val="768B4F49"/>
    <w:rsid w:val="76D66766"/>
    <w:rsid w:val="7BEE2552"/>
    <w:rsid w:val="7D6E56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2019-06-17T07:03:00Z</dcterms:created>
  <dc:creator>Administrator</dc:creator>
  <cp:lastModifiedBy>Lenovo</cp:lastModifiedBy>
  <dcterms:modified xsi:type="dcterms:W3CDTF">2019-12-13T02:00:42Z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