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c2fa6c7ce5df868b84461a585bdb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fa6c7ce5df868b84461a585bdb0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b34d42c692301a07b5e82fbec95e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34d42c692301a07b5e82fbec95ed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cd6a3c4092a5679d8f3b7e6e357a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6a3c4092a5679d8f3b7e6e357a1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a179819724e728d2adf8ad580c88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79819724e728d2adf8ad580c883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725b94152b2314d8676c72ba0c0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5b94152b2314d8676c72ba0c045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3888e4fba5de18efaf68532227f6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888e4fba5de18efaf68532227f64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87fbdd55cbe2d410714b0679133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7fbdd55cbe2d410714b067913323f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641E23"/>
    <w:rsid w:val="03641E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2018-12-21T09:14:00Z</dcterms:created>
  <dc:creator>a倪鹤军（13823700356）</dc:creator>
  <cp:lastModifiedBy>a倪鹤军（13823700356）</cp:lastModifiedBy>
  <dcterms:modified xsi:type="dcterms:W3CDTF">2018-12-21T09:16:50Z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