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47</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56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当事人名称：揭西县凤江鸿阳塑料厂</w:t>
      </w:r>
    </w:p>
    <w:p w14:paraId="29771EFB">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经营者：侯锡洪</w:t>
      </w:r>
    </w:p>
    <w:p w14:paraId="2190713D">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lang w:val="en-US" w:eastAsia="zh-CN"/>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统一社会信用代码</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：92445222MA4WA6T177</w:t>
      </w:r>
    </w:p>
    <w:p w14:paraId="0B434ADF">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地址：广东省揭西县凤江镇鸿江村鸿江工业区二横巷8号</w:t>
      </w:r>
    </w:p>
    <w:p w14:paraId="0A4D274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揭西县凤江鸿阳塑料厂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厂实施了以下生态环境违法行为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场检查时，你厂正在生产，配套的废气处理设施正在运行。你厂主要从事塑料粒料制造，于2017年12月投入建设，于2025年10月投入生产至今，你厂配套的生态环境保护设施未达规定要求即投入生产，没有办理《固定污染源排污登记表》。</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主要从事塑料粒料制造，产品为塑料粒料，产品为塑料粒料，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厂的生产设备有造料机2套、搅拌机2台，有配套1套废气治理设施；2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你厂经营者</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你厂经营者</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3.行政处罚决定书，2026年8月17日提取，由侯锡洪提供，证明揭西县凤江鸿阳塑料厂因“未批先建”被我局行政处罚；4.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经营者承认该厂2025年10月1日投入生产至今，配套的废气治理设施没有取得环保验收，没有办理《固定污染源排污登记》。</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中华人民共和国生态环境法典》第一百六十二条“建设项目中的污染防治设施，应当与主体工程同时设计、同时施工、同时投产使用。污染防治设施应当符合经批准的生态环境影响报告书、生态环境影响报告表的要求，不得擅自拆除或者闲置。建设项目在投入生产或者使用前，建设单位应当按照国家规定，对配套建设的污染防治设施进行验收”</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百八十六条“污染物产生量、排放量和对生态环境的影响程度都很小的企业事业单位和其他生产经营者，应当填报排污登记表，不实行排污许可管理。排污登记表有效期为五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中华人民共和国生态环境法典》第一千一百条“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拒不改正的，处一百万元以上二百万元以下的罚款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；对直接负责的主管人员和其他直接责任人员处五万元以上二十万元以下的罚款；造成重大环境污染、生态破坏的，责令其停止生产、使用，或者报经有批准权的人民政府批准，责令停业、关闭。”</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千一百零六条“违反本法规定，需要填报排污登记表的企业事业单位和其他生产经营者未依法填报排污信息的，由生态环境主管部门责令改正，可以处五万元以下的罚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，现责令你厂限期（接到本决定书之日起</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6个月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内）完善配套环境保护设施，完成配套环境保护设施验收</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我局将对你厂改正违法行为的情况进行监督。如你厂拒不改正上述环境违法行为，</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我局将依照</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《中华人民共和国生态环境法典》第一千一百条</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的规定，依法</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处一百万元以上二百万元以下的罚款</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p>
    <w:p w14:paraId="183D29AE">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厂</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2EFFB618">
      <w:pPr>
        <w:keepNext w:val="0"/>
        <w:keepLines w:val="0"/>
        <w:pageBreakBefore w:val="0"/>
        <w:widowControl w:val="0"/>
        <w:kinsoku/>
        <w:wordWrap/>
        <w:overflowPunct/>
        <w:topLinePunct w:val="0"/>
        <w:autoSpaceDE/>
        <w:autoSpaceDN/>
        <w:bidi w:val="0"/>
        <w:adjustRightInd w:val="0"/>
        <w:snapToGrid/>
        <w:spacing w:line="56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E6FCA8">
      <w:pPr>
        <w:keepNext w:val="0"/>
        <w:keepLines w:val="0"/>
        <w:pageBreakBefore w:val="0"/>
        <w:widowControl w:val="0"/>
        <w:kinsoku/>
        <w:wordWrap/>
        <w:overflowPunct/>
        <w:topLinePunct w:val="0"/>
        <w:autoSpaceDE/>
        <w:autoSpaceDN/>
        <w:bidi w:val="0"/>
        <w:adjustRightInd w:val="0"/>
        <w:snapToGrid/>
        <w:spacing w:line="56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bookmarkStart w:id="0" w:name="_GoBack"/>
      <w:bookmarkEnd w:id="0"/>
    </w:p>
    <w:p w14:paraId="63E824D0">
      <w:pPr>
        <w:keepNext w:val="0"/>
        <w:keepLines w:val="0"/>
        <w:pageBreakBefore w:val="0"/>
        <w:widowControl w:val="0"/>
        <w:kinsoku/>
        <w:wordWrap/>
        <w:overflowPunct/>
        <w:topLinePunct w:val="0"/>
        <w:autoSpaceDE/>
        <w:autoSpaceDN/>
        <w:bidi w:val="0"/>
        <w:adjustRightInd w:val="0"/>
        <w:snapToGrid/>
        <w:spacing w:line="56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56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9E4D21F6-A64B-4FE8-9F83-9AB52EDCA375}"/>
  </w:font>
  <w:font w:name="方正小标宋简体">
    <w:panose1 w:val="02000000000000000000"/>
    <w:charset w:val="86"/>
    <w:family w:val="auto"/>
    <w:pitch w:val="default"/>
    <w:sig w:usb0="00000001" w:usb1="08000000" w:usb2="00000000" w:usb3="00000000" w:csb0="00040000" w:csb1="00000000"/>
    <w:embedRegular r:id="rId2" w:fontKey="{047B246C-3AC8-4570-9DE9-D705DA6118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0732D"/>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88877A1"/>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3E7FCA"/>
    <w:rsid w:val="29671592"/>
    <w:rsid w:val="2973228F"/>
    <w:rsid w:val="2A164707"/>
    <w:rsid w:val="2B0572E5"/>
    <w:rsid w:val="2C25204B"/>
    <w:rsid w:val="2D3C0377"/>
    <w:rsid w:val="2D760BD2"/>
    <w:rsid w:val="2D984F42"/>
    <w:rsid w:val="2DDC36FF"/>
    <w:rsid w:val="2F3C01AB"/>
    <w:rsid w:val="2F3D36AE"/>
    <w:rsid w:val="2F7536B0"/>
    <w:rsid w:val="2FD14C2F"/>
    <w:rsid w:val="30714216"/>
    <w:rsid w:val="30CA159C"/>
    <w:rsid w:val="30CE0815"/>
    <w:rsid w:val="310A27C1"/>
    <w:rsid w:val="313A5084"/>
    <w:rsid w:val="3207366E"/>
    <w:rsid w:val="32D538D7"/>
    <w:rsid w:val="32E91BA2"/>
    <w:rsid w:val="32F36D65"/>
    <w:rsid w:val="33067D5C"/>
    <w:rsid w:val="336A0EC9"/>
    <w:rsid w:val="34B352BF"/>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691693"/>
    <w:rsid w:val="46ED7A5B"/>
    <w:rsid w:val="4724709B"/>
    <w:rsid w:val="473E614A"/>
    <w:rsid w:val="48E90915"/>
    <w:rsid w:val="4944629B"/>
    <w:rsid w:val="494A7C04"/>
    <w:rsid w:val="497F099D"/>
    <w:rsid w:val="498B14B0"/>
    <w:rsid w:val="499857FE"/>
    <w:rsid w:val="49A12998"/>
    <w:rsid w:val="4A433A2C"/>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9E08FE"/>
    <w:rsid w:val="57A00D04"/>
    <w:rsid w:val="57C14CAC"/>
    <w:rsid w:val="584414A5"/>
    <w:rsid w:val="5872092A"/>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F0ED4"/>
    <w:rsid w:val="60183D37"/>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36532B"/>
    <w:rsid w:val="69434F0E"/>
    <w:rsid w:val="69DC778F"/>
    <w:rsid w:val="6A381856"/>
    <w:rsid w:val="6AFE170C"/>
    <w:rsid w:val="6B126E3A"/>
    <w:rsid w:val="6B5E2426"/>
    <w:rsid w:val="6B735ED1"/>
    <w:rsid w:val="6B797F91"/>
    <w:rsid w:val="6C0D2D10"/>
    <w:rsid w:val="6C2F63C6"/>
    <w:rsid w:val="6CEA4C17"/>
    <w:rsid w:val="6D3A657B"/>
    <w:rsid w:val="6D4A7CE2"/>
    <w:rsid w:val="6E026268"/>
    <w:rsid w:val="6E571075"/>
    <w:rsid w:val="6E8F3418"/>
    <w:rsid w:val="6EB1479B"/>
    <w:rsid w:val="6F0A0C39"/>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7E41422"/>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50567C"/>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1343</Words>
  <Characters>1398</Characters>
  <Lines>1</Lines>
  <Paragraphs>1</Paragraphs>
  <TotalTime>0</TotalTime>
  <ScaleCrop>false</ScaleCrop>
  <LinksUpToDate>false</LinksUpToDate>
  <CharactersWithSpaces>1467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2026-09-28T10:13:00Z</cp:lastPrinted>
  <dcterms:modified xsi:type="dcterms:W3CDTF">2026-09-29T09:24:25Z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3112F43679F347C6AF2A7B85399BBB0E_13</vt:lpwstr>
  </property>
  <property fmtid="{D5CDD505-2E9C-101B-9397-08002B2CF9AE}" pid="4" name="KSOTemplateDocerSaveRecord">
    <vt:lpwstr>eyJoZGlkIjoiYzhmZGRjYmNkMWY0M2ZhN2RhODg4NWYwNzJmY2I2MjIiLCJ1c2VySWQiOiI0MDIwMzk4ODAifQ==</vt:lpwstr>
  </property>
</Properties>
</file>