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B7171B">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rPr>
          <w:rFonts w:hint="eastAsia" w:ascii="方正小标宋简体" w:hAnsi="方正小标宋简体" w:eastAsia="方正小标宋简体" w:cs="方正小标宋简体"/>
          <w:sz w:val="44"/>
          <w:szCs w:val="44"/>
        </w:rPr>
      </w:pPr>
    </w:p>
    <w:p w14:paraId="413AE0A3">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rPr>
          <w:rFonts w:hint="eastAsia" w:ascii="方正小标宋简体" w:hAnsi="方正小标宋简体" w:eastAsia="方正小标宋简体" w:cs="方正小标宋简体"/>
          <w:sz w:val="44"/>
          <w:szCs w:val="44"/>
        </w:rPr>
      </w:pPr>
    </w:p>
    <w:p w14:paraId="0CBEFB49">
      <w:pPr>
        <w:keepNext w:val="0"/>
        <w:keepLines w:val="0"/>
        <w:pageBreakBefore w:val="0"/>
        <w:widowControl w:val="0"/>
        <w:kinsoku/>
        <w:wordWrap/>
        <w:overflowPunct/>
        <w:topLinePunct w:val="0"/>
        <w:autoSpaceDE/>
        <w:autoSpaceDN/>
        <w:bidi w:val="0"/>
        <w:adjustRightInd w:val="0"/>
        <w:snapToGrid w:val="0"/>
        <w:spacing w:line="600" w:lineRule="exact"/>
        <w:ind w:left="-199" w:leftChars="-95" w:firstLine="198" w:firstLineChars="45"/>
        <w:jc w:val="center"/>
        <w:textAlignment w:val="auto"/>
        <w:rPr>
          <w:rFonts w:hint="eastAsia" w:ascii="方正小标宋简体" w:hAnsi="方正小标宋简体" w:eastAsia="方正小标宋简体" w:cs="方正小标宋简体"/>
          <w:b w:val="0"/>
          <w:bCs/>
          <w:kern w:val="2"/>
          <w:sz w:val="44"/>
          <w:szCs w:val="44"/>
          <w:lang w:val="en-US" w:eastAsia="zh-CN"/>
        </w:rPr>
      </w:pPr>
      <w:r>
        <w:rPr>
          <w:rFonts w:hint="eastAsia" w:ascii="方正小标宋简体" w:hAnsi="方正小标宋简体" w:eastAsia="方正小标宋简体" w:cs="方正小标宋简体"/>
          <w:b w:val="0"/>
          <w:bCs/>
          <w:kern w:val="2"/>
          <w:sz w:val="44"/>
          <w:szCs w:val="44"/>
          <w:lang w:val="en-US" w:eastAsia="zh-CN"/>
        </w:rPr>
        <w:t>揭阳市生态环境局</w:t>
      </w:r>
    </w:p>
    <w:p w14:paraId="453C837D">
      <w:pPr>
        <w:keepNext w:val="0"/>
        <w:keepLines w:val="0"/>
        <w:pageBreakBefore w:val="0"/>
        <w:widowControl w:val="0"/>
        <w:kinsoku/>
        <w:wordWrap/>
        <w:overflowPunct/>
        <w:topLinePunct w:val="0"/>
        <w:autoSpaceDE/>
        <w:autoSpaceDN/>
        <w:bidi w:val="0"/>
        <w:adjustRightInd w:val="0"/>
        <w:snapToGrid w:val="0"/>
        <w:spacing w:line="600" w:lineRule="exact"/>
        <w:ind w:left="-199" w:leftChars="-95" w:firstLine="198" w:firstLineChars="45"/>
        <w:jc w:val="center"/>
        <w:textAlignment w:val="auto"/>
        <w:rPr>
          <w:rFonts w:hint="eastAsia" w:ascii="仿宋_GB2312" w:hAnsi="仿宋_GB2312" w:eastAsia="仿宋_GB2312" w:cs="仿宋_GB2312"/>
          <w:color w:val="auto"/>
          <w:sz w:val="44"/>
          <w:szCs w:val="44"/>
          <w:u w:val="none"/>
          <w:lang w:eastAsia="zh-CN"/>
        </w:rPr>
      </w:pPr>
      <w:r>
        <w:rPr>
          <w:rFonts w:hint="eastAsia" w:ascii="方正小标宋简体" w:hAnsi="方正小标宋简体" w:eastAsia="方正小标宋简体" w:cs="方正小标宋简体"/>
          <w:b w:val="0"/>
          <w:bCs/>
          <w:kern w:val="2"/>
          <w:sz w:val="44"/>
          <w:szCs w:val="44"/>
          <w:lang w:val="en-US" w:eastAsia="zh-CN"/>
        </w:rPr>
        <w:t>责令改正违法行为决定书</w:t>
      </w:r>
    </w:p>
    <w:p w14:paraId="41AE4F9C">
      <w:pPr>
        <w:keepNext w:val="0"/>
        <w:keepLines w:val="0"/>
        <w:pageBreakBefore w:val="0"/>
        <w:widowControl w:val="0"/>
        <w:kinsoku/>
        <w:wordWrap/>
        <w:overflowPunct/>
        <w:topLinePunct w:val="0"/>
        <w:autoSpaceDE/>
        <w:autoSpaceDN/>
        <w:bidi w:val="0"/>
        <w:adjustRightInd w:val="0"/>
        <w:snapToGrid/>
        <w:spacing w:line="600" w:lineRule="exact"/>
        <w:ind w:left="-199" w:leftChars="-95" w:right="0" w:rightChars="0" w:firstLine="144" w:firstLineChars="45"/>
        <w:jc w:val="center"/>
        <w:textAlignment w:val="auto"/>
        <w:outlineLvl w:val="9"/>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揭市环（揭西）责改〔20</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2</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6</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34</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号</w:t>
      </w:r>
    </w:p>
    <w:p w14:paraId="0ED556E0">
      <w:pPr>
        <w:keepNext w:val="0"/>
        <w:keepLines w:val="0"/>
        <w:pageBreakBefore w:val="0"/>
        <w:widowControl w:val="0"/>
        <w:kinsoku/>
        <w:wordWrap/>
        <w:overflowPunct/>
        <w:topLinePunct w:val="0"/>
        <w:autoSpaceDE/>
        <w:autoSpaceDN/>
        <w:bidi w:val="0"/>
        <w:adjustRightInd w:val="0"/>
        <w:snapToGrid/>
        <w:spacing w:line="600" w:lineRule="exact"/>
        <w:ind w:left="-199" w:leftChars="-95" w:right="0" w:rightChars="0" w:firstLine="144" w:firstLineChars="45"/>
        <w:jc w:val="right"/>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p>
    <w:p w14:paraId="4FA0F93E">
      <w:pPr>
        <w:keepNext w:val="0"/>
        <w:keepLines w:val="0"/>
        <w:pageBreakBefore w:val="0"/>
        <w:widowControl/>
        <w:kinsoku w:val="0"/>
        <w:wordWrap/>
        <w:overflowPunct/>
        <w:topLinePunct w:val="0"/>
        <w:autoSpaceDE w:val="0"/>
        <w:autoSpaceDN w:val="0"/>
        <w:bidi w:val="0"/>
        <w:adjustRightInd w:val="0"/>
        <w:snapToGrid w:val="0"/>
        <w:spacing w:line="540" w:lineRule="exact"/>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当事人名称：</w:t>
      </w:r>
      <w:r>
        <w:rPr>
          <w:rFonts w:hint="default" w:ascii="Times New Roman" w:hAnsi="Times New Roman" w:eastAsia="仿宋_GB2312" w:cs="Times New Roman"/>
          <w:spacing w:val="-20"/>
          <w:sz w:val="32"/>
          <w:szCs w:val="32"/>
          <w:lang w:val="en-US" w:eastAsia="zh-CN"/>
        </w:rPr>
        <w:t>揭阳市揭西建筑安装工程总公司南河混凝土分公司</w:t>
      </w:r>
      <w:r>
        <w:rPr>
          <w:rFonts w:hint="default" w:ascii="Times New Roman" w:hAnsi="Times New Roman" w:eastAsia="仿宋_GB2312" w:cs="Times New Roman"/>
          <w:sz w:val="32"/>
          <w:szCs w:val="32"/>
        </w:rPr>
        <w:t xml:space="preserve"> </w:t>
      </w:r>
    </w:p>
    <w:p w14:paraId="1077266D">
      <w:pPr>
        <w:keepNext w:val="0"/>
        <w:keepLines w:val="0"/>
        <w:pageBreakBefore w:val="0"/>
        <w:widowControl/>
        <w:kinsoku w:val="0"/>
        <w:wordWrap/>
        <w:overflowPunct/>
        <w:topLinePunct w:val="0"/>
        <w:autoSpaceDE w:val="0"/>
        <w:autoSpaceDN w:val="0"/>
        <w:bidi w:val="0"/>
        <w:adjustRightInd w:val="0"/>
        <w:snapToGrid w:val="0"/>
        <w:spacing w:line="540" w:lineRule="exact"/>
        <w:textAlignment w:val="baseline"/>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负责人</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高韶存</w:t>
      </w:r>
    </w:p>
    <w:p w14:paraId="2BFD0C06">
      <w:pPr>
        <w:keepNext w:val="0"/>
        <w:keepLines w:val="0"/>
        <w:pageBreakBefore w:val="0"/>
        <w:widowControl/>
        <w:kinsoku w:val="0"/>
        <w:wordWrap/>
        <w:overflowPunct/>
        <w:topLinePunct w:val="0"/>
        <w:autoSpaceDE w:val="0"/>
        <w:autoSpaceDN w:val="0"/>
        <w:bidi w:val="0"/>
        <w:adjustRightInd w:val="0"/>
        <w:snapToGrid w:val="0"/>
        <w:spacing w:line="540" w:lineRule="exact"/>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统一社会信用代码：91445222MA578PPK77</w:t>
      </w:r>
    </w:p>
    <w:p w14:paraId="0B434ADF">
      <w:pPr>
        <w:keepNext w:val="0"/>
        <w:keepLines w:val="0"/>
        <w:pageBreakBefore w:val="0"/>
        <w:widowControl w:val="0"/>
        <w:kinsoku/>
        <w:wordWrap/>
        <w:overflowPunct/>
        <w:topLinePunct w:val="0"/>
        <w:autoSpaceDE/>
        <w:autoSpaceDN/>
        <w:bidi w:val="0"/>
        <w:adjustRightInd/>
        <w:snapToGrid/>
        <w:spacing w:line="540" w:lineRule="exact"/>
        <w:ind w:right="0" w:rightChars="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sz w:val="32"/>
          <w:szCs w:val="32"/>
        </w:rPr>
        <w:t>地址：</w:t>
      </w:r>
      <w:r>
        <w:rPr>
          <w:rFonts w:hint="default" w:ascii="Times New Roman" w:hAnsi="Times New Roman" w:eastAsia="仿宋_GB2312" w:cs="Times New Roman"/>
          <w:sz w:val="32"/>
          <w:szCs w:val="32"/>
          <w:lang w:val="en-US" w:eastAsia="zh-CN"/>
        </w:rPr>
        <w:t>广东省揭西县南山镇南河村委水亭桥边右侧</w:t>
      </w:r>
    </w:p>
    <w:p w14:paraId="0A4D274E">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根据《关于转交中央第四生态环境保护督察组交办案件（第三十三批来信X3GD202606100104）的函》，我局执法人员于2026年6月13日对揭阳市揭西建筑安装工程总公司南河混凝土分公司进行现场检查，发现你</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公司实施了以下生态环境违法行为</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w:t>
      </w:r>
    </w:p>
    <w:p w14:paraId="4DF92EEF">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现场检查时，你公司正在生产，无组织废气治理设施正在运行，现场未发现明显扬尘；清洗场地、搅拌机、运输车等产生废水有经沉淀池沉淀处理，排向回用水池；抽取回用水的水管接口破损，导致部分回用水流到雨水沟，流向你公司外沟渠，最终排入灰寨河；现场没有发现其它水源排入你公司雨水沟；你公司现场立即对破损水管接口更换，回用水已没有外排。揭阳市揭西生态环境监测站工作人员现场对你公司雨水沟连接外部沟渠的排放口取水样送检。监测报告〔（揭西）环境监测水字（2026）第A26061501号〕显示你公司雨水沟连接外部沟渠的排放口悬浮物146.3mg/L，超标1.44倍。</w:t>
      </w:r>
    </w:p>
    <w:p w14:paraId="2F3DAC71">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以上事实，有以下主要证据证明。</w:t>
      </w:r>
    </w:p>
    <w:p w14:paraId="231F1D7C">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640" w:firstLineChars="200"/>
        <w:jc w:val="both"/>
        <w:textAlignment w:val="auto"/>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1.</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你</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公司营业执照复印件、负责人身份证件复印件，于2026年6月13日提取，由</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你</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公司负责人高韶存提供，证明</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你</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公司的主体资格及基本信息、负责人的身份信息等</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2.</w:t>
      </w: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固定污染源排污登记表及回执复印件、《关于揭西县玉塔混凝土有限公司年产12万立方米商品混凝土建设项目环境影响报告表审批意见的函》（揭市环（揭西）审</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〔20</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19</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6号）复印件、《关于揭西县玉塔混凝土有限公司年产12万立方米商品混凝土建设项目固废环保设施验收意见的函》（揭市环（揭西）验</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〔20</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2</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0</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15号）复印件、《揭西县玉塔混凝土有限公司年产12万立方米商品混凝土建设项目废水、废气、噪声竣工环境保护验收意见》复印件、《关于揭西县玉塔混凝土有限公司年产24万立方米商品混凝土扩建项目环境影响报告表审批意见的函》（揭市环（揭西）审</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〔20</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2</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1</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9号）复印件、《揭西县玉塔混凝土有限公司年产24万立方米商品混凝土扩建项目竣工环境保护验收意见》复印件，于2026年6月13日提取，由提供高韶存，证明（1）</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你</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公司已办理固定污染源排污登记表；（2）</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你</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公司年产12万立方米商品混凝土建设项目、年产24万立方米商品混凝土建设项目有办理环境影响评价手续，配套建设的环境保护设施已验收；（3）</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你</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公司已办理固定污染源排污登记表</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3.</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现场检查（勘察）笔录及现场检查照片，由执法人员庄海源、贝友康于2026年6月13日制作，证明（1）</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你</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公司抽取回用水的水管接口破损，导致部分回用水流到雨水沟，流向</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你</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公司外沟渠；（2）</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你</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公司现场立即对破损水管接口更换，回用水已没有外排</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4.</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对高韶存调查询问笔录，由执法人员庄海源、贝友康于2026年6月14日制作，证明高韶存承认了</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你</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公司</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抽取回用水的水管接口破损，导致部分回用水流到雨水沟，流向该公司外沟渠，最终流向灰寨河</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的事实</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5.</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监测报告（报告编号：（揭西）环境监测水字（2026）第A</w:t>
      </w:r>
      <w:r>
        <w:rPr>
          <w:rFonts w:hint="eastAsia" w:ascii="Times New Roman" w:hAnsi="Times New Roman" w:eastAsia="仿宋_GB2312" w:cs="Times New Roman"/>
          <w:sz w:val="32"/>
          <w:szCs w:val="32"/>
          <w:lang w:eastAsia="zh-CN"/>
        </w:rPr>
        <w:t>260</w:t>
      </w:r>
      <w:r>
        <w:rPr>
          <w:rFonts w:hint="eastAsia" w:ascii="Times New Roman" w:hAnsi="Times New Roman" w:eastAsia="仿宋_GB2312" w:cs="Times New Roman"/>
          <w:sz w:val="32"/>
          <w:szCs w:val="32"/>
          <w:lang w:val="en-US" w:eastAsia="zh-CN"/>
        </w:rPr>
        <w:t>61501</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号），由揭阳市揭西生态环境监测站于2026年6月15日提供，证明</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你</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公司雨水沟连接外部沟渠的排放口水样化学需要量达标</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悬浮物超标1.44倍。</w:t>
      </w:r>
    </w:p>
    <w:p w14:paraId="1E4A39C3">
      <w:pPr>
        <w:keepNext w:val="0"/>
        <w:keepLines w:val="0"/>
        <w:pageBreakBefore w:val="0"/>
        <w:widowControl w:val="0"/>
        <w:kinsoku/>
        <w:wordWrap/>
        <w:overflowPunct/>
        <w:topLinePunct w:val="0"/>
        <w:autoSpaceDE/>
        <w:autoSpaceDN/>
        <w:bidi w:val="0"/>
        <w:adjustRightInd w:val="0"/>
        <w:snapToGrid/>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上述行为违反了《中华人民共和国水污染防治法》第十条</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排放水污染物，不得超过国家或者地方规定的水污染物排放标准和重点水污染物排放总量控制指标</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”的规</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定。</w:t>
      </w:r>
    </w:p>
    <w:p w14:paraId="0AD85840">
      <w:pPr>
        <w:keepNext w:val="0"/>
        <w:keepLines w:val="0"/>
        <w:pageBreakBefore w:val="0"/>
        <w:widowControl w:val="0"/>
        <w:kinsoku/>
        <w:wordWrap/>
        <w:overflowPunct/>
        <w:topLinePunct w:val="0"/>
        <w:autoSpaceDE/>
        <w:autoSpaceDN/>
        <w:bidi w:val="0"/>
        <w:adjustRightInd w:val="0"/>
        <w:snapToGrid/>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依据《中华人民共和国行政处罚法》第二十八条第一款和《中华人民共和国水污染防治法》第八十三条第二项</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违反本法规定，有下列行为之一的，由县级以上人民政府环境保护主管部门责令改正或者责令限制生产、停产整治，并处十万元以上一百万元以下的罚款；情节严重的，报经有批准权的人民政府批准，责令停业、关闭：（二）超过水污染物排放标准或者超过重点水污染物排放总量控制指标排放水污染物的；”</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的规定，现责令你公司立即改正违法行为</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w:t>
      </w:r>
    </w:p>
    <w:p w14:paraId="09A73A7D">
      <w:pPr>
        <w:keepNext w:val="0"/>
        <w:keepLines w:val="0"/>
        <w:pageBreakBefore w:val="0"/>
        <w:widowControl w:val="0"/>
        <w:kinsoku/>
        <w:wordWrap/>
        <w:overflowPunct/>
        <w:topLinePunct w:val="0"/>
        <w:autoSpaceDE/>
        <w:autoSpaceDN/>
        <w:bidi w:val="0"/>
        <w:adjustRightInd w:val="0"/>
        <w:snapToGrid/>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我局将在三十日内对你公司改正违法行为的情况进行复查。如你公司拒不改正违法排污行为，我局将按照《中华人民共和国环境保护法》第五十九条第一款和</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《中华人民共和国水污染防治法》第八十三条第二项</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违反本法规定，有下列行为之一的，由县级以上人民政府环境保护主管部门责令改正或者责令限制生产、停产整治，并处十万元以上一百万元以下的罚款；情节严重的，报经有批准权的人民政府批准，责令停业、关闭：（二）超过水污染物排放标准或者超过重点水污染物排放总量控制指标排放水污染物的；”</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、《环境保护主管部门实施按日连续处罚办法》第五条 第（一）项“排污者有下列行为之一，受到罚款处罚，被责令改正,拒不改正的，依法作出罚款处罚决定的环境保护主管部门可以实施按日连续处罚：（一）超过国家或者地方规定的污染物排放标准，或者超过重点污染物排放总量控制指标排放污染物的；”的规定，对你公司实施按日连续处罚。</w:t>
      </w:r>
    </w:p>
    <w:p w14:paraId="782A019A">
      <w:pPr>
        <w:keepNext w:val="0"/>
        <w:keepLines w:val="0"/>
        <w:pageBreakBefore w:val="0"/>
        <w:widowControl w:val="0"/>
        <w:kinsoku/>
        <w:wordWrap/>
        <w:overflowPunct/>
        <w:topLinePunct w:val="0"/>
        <w:autoSpaceDE/>
        <w:autoSpaceDN/>
        <w:bidi w:val="0"/>
        <w:adjustRightInd w:val="0"/>
        <w:snapToGrid/>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你</w:t>
      </w:r>
      <w:bookmarkStart w:id="0" w:name="_GoBack"/>
      <w:bookmarkEnd w:id="0"/>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公司</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如对本</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决定</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不服，可</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在</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收到本</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决定</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书之日起六十日内向揭阳市人民政府申请行政复议，也可</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在</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收到本</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决定</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书之日起六个月内向揭阳市榕城区人民法院提起行政诉讼。</w:t>
      </w:r>
    </w:p>
    <w:p w14:paraId="4B9490DB">
      <w:pPr>
        <w:keepNext w:val="0"/>
        <w:keepLines w:val="0"/>
        <w:pageBreakBefore w:val="0"/>
        <w:widowControl w:val="0"/>
        <w:kinsoku/>
        <w:wordWrap/>
        <w:overflowPunct/>
        <w:topLinePunct w:val="0"/>
        <w:autoSpaceDE/>
        <w:autoSpaceDN/>
        <w:bidi w:val="0"/>
        <w:adjustRightInd w:val="0"/>
        <w:snapToGrid/>
        <w:spacing w:line="540" w:lineRule="exact"/>
        <w:ind w:left="0" w:leftChars="0" w:right="0" w:rightChars="0" w:firstLine="0" w:firstLineChars="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p>
    <w:p w14:paraId="56D210EC">
      <w:pPr>
        <w:keepNext w:val="0"/>
        <w:keepLines w:val="0"/>
        <w:pageBreakBefore w:val="0"/>
        <w:widowControl w:val="0"/>
        <w:kinsoku/>
        <w:wordWrap/>
        <w:overflowPunct/>
        <w:topLinePunct w:val="0"/>
        <w:autoSpaceDE/>
        <w:autoSpaceDN/>
        <w:bidi w:val="0"/>
        <w:adjustRightInd w:val="0"/>
        <w:snapToGrid/>
        <w:spacing w:line="540" w:lineRule="exact"/>
        <w:ind w:left="0" w:leftChars="0" w:right="0" w:rightChars="0" w:firstLine="0" w:firstLineChars="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p>
    <w:p w14:paraId="737BE83B">
      <w:pPr>
        <w:keepNext w:val="0"/>
        <w:keepLines w:val="0"/>
        <w:pageBreakBefore w:val="0"/>
        <w:widowControl w:val="0"/>
        <w:kinsoku/>
        <w:wordWrap/>
        <w:overflowPunct/>
        <w:topLinePunct w:val="0"/>
        <w:autoSpaceDE/>
        <w:autoSpaceDN/>
        <w:bidi w:val="0"/>
        <w:adjustRightInd w:val="0"/>
        <w:snapToGrid/>
        <w:spacing w:line="540" w:lineRule="exact"/>
        <w:ind w:left="0" w:leftChars="0" w:right="0" w:rightChars="0" w:firstLine="0" w:firstLineChars="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p>
    <w:p w14:paraId="63E824D0">
      <w:pPr>
        <w:keepNext w:val="0"/>
        <w:keepLines w:val="0"/>
        <w:pageBreakBefore w:val="0"/>
        <w:widowControl w:val="0"/>
        <w:kinsoku/>
        <w:wordWrap/>
        <w:overflowPunct/>
        <w:topLinePunct w:val="0"/>
        <w:autoSpaceDE/>
        <w:autoSpaceDN/>
        <w:bidi w:val="0"/>
        <w:adjustRightInd w:val="0"/>
        <w:snapToGrid/>
        <w:spacing w:line="540" w:lineRule="exact"/>
        <w:ind w:right="0" w:rightChars="0"/>
        <w:jc w:val="center"/>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 xml:space="preserve">                                 揭阳市生态环境局</w:t>
      </w:r>
    </w:p>
    <w:p w14:paraId="3205BE57">
      <w:pPr>
        <w:keepNext w:val="0"/>
        <w:keepLines w:val="0"/>
        <w:pageBreakBefore w:val="0"/>
        <w:widowControl w:val="0"/>
        <w:kinsoku/>
        <w:wordWrap/>
        <w:overflowPunct/>
        <w:topLinePunct w:val="0"/>
        <w:autoSpaceDE/>
        <w:autoSpaceDN/>
        <w:bidi w:val="0"/>
        <w:adjustRightInd w:val="0"/>
        <w:snapToGrid/>
        <w:spacing w:line="540" w:lineRule="exact"/>
        <w:ind w:left="-199" w:leftChars="-95" w:right="0" w:rightChars="0" w:firstLine="144" w:firstLineChars="45"/>
        <w:jc w:val="center"/>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 xml:space="preserve">                                  202</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6</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年</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6</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月</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17</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日</w:t>
      </w:r>
    </w:p>
    <w:sectPr>
      <w:footerReference r:id="rId3" w:type="default"/>
      <w:pgSz w:w="11906" w:h="16838"/>
      <w:pgMar w:top="2098" w:right="1587" w:bottom="2098"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02"/>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FangSong_GB2312">
    <w:altName w:val="仿宋_GB2312"/>
    <w:panose1 w:val="02010609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embedRegular r:id="rId1" w:fontKey="{2CFDF790-6311-4857-89DD-47F858A5FE00}"/>
  </w:font>
  <w:font w:name="方正小标宋简体">
    <w:panose1 w:val="02000000000000000000"/>
    <w:charset w:val="86"/>
    <w:family w:val="auto"/>
    <w:pitch w:val="default"/>
    <w:sig w:usb0="00000001" w:usb1="08000000" w:usb2="00000000" w:usb3="00000000" w:csb0="00040000" w:csb1="00000000"/>
    <w:embedRegular r:id="rId2" w:fontKey="{7AA24908-3985-4930-AC1D-C3D08C6F235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902A67">
    <w:pPr>
      <w:pStyle w:val="5"/>
    </w:pPr>
    <w:r>
      <w:rPr>
        <w:sz w:val="18"/>
      </w:rPr>
      <mc:AlternateContent>
        <mc:Choice Requires="wps">
          <w:drawing>
            <wp:anchor distT="0" distB="0" distL="114300" distR="114300" simplePos="0" relativeHeight="251659264" behindDoc="0" locked="0" layoutInCell="1" allowOverlap="1">
              <wp:simplePos x="0" y="0"/>
              <wp:positionH relativeFrom="margin">
                <wp:posOffset>4843145</wp:posOffset>
              </wp:positionH>
              <wp:positionV relativeFrom="paragraph">
                <wp:posOffset>-145415</wp:posOffset>
              </wp:positionV>
              <wp:extent cx="701675" cy="337820"/>
              <wp:effectExtent l="0" t="0" r="0" b="0"/>
              <wp:wrapNone/>
              <wp:docPr id="1" name="文本框 1"/>
              <wp:cNvGraphicFramePr/>
              <a:graphic xmlns:a="http://schemas.openxmlformats.org/drawingml/2006/main">
                <a:graphicData uri="http://schemas.microsoft.com/office/word/2010/wordprocessingShape">
                  <wps:wsp>
                    <wps:cNvSpPr txBox="1"/>
                    <wps:spPr>
                      <a:xfrm>
                        <a:off x="0" y="0"/>
                        <a:ext cx="701675" cy="33782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651580">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381.35pt;margin-top:-11.45pt;height:26.6pt;width:55.25pt;mso-position-horizontal-relative:margin;z-index:251659264;mso-width-relative:page;mso-height-relative:page;" filled="f" stroked="f" coordsize="21600,21600" o:gfxdata="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CGfkozZAAAACgEAAA8AAAAAAAAAAQAgAAAAIgAAAGRycy9kb3du&#10;cmV2LnhtbFBLAQIUABQAAAAIAIdO4kA8+6ZdNwIAAGEEAAAOAAAAAAAAAAEAIAAAACgBAABkcnMv&#10;ZTJvRG9jLnhtbFBLBQYAAAAABgAGAFkBAADRBQAAAAA=&#10;">
              <v:fill on="f" focussize="0,0"/>
              <v:stroke on="f" weight="0.5pt"/>
              <v:imagedata o:title=""/>
              <o:lock v:ext="edit" aspectratio="f"/>
              <v:textbox inset="0mm,0mm,0mm,0mm">
                <w:txbxContent>
                  <w:p w14:paraId="2C651580">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IzNjc2Y2YyODM4ODUxNjhhNmJiYWE3NWQ0NzU3NmIifQ=="/>
  </w:docVars>
  <w:rsids>
    <w:rsidRoot w:val="00EB067C"/>
    <w:rsid w:val="00012E93"/>
    <w:rsid w:val="00021764"/>
    <w:rsid w:val="000363A1"/>
    <w:rsid w:val="0004074C"/>
    <w:rsid w:val="00062A65"/>
    <w:rsid w:val="000A6919"/>
    <w:rsid w:val="000C0F3D"/>
    <w:rsid w:val="000E45BB"/>
    <w:rsid w:val="00115B98"/>
    <w:rsid w:val="00146DD3"/>
    <w:rsid w:val="0016241F"/>
    <w:rsid w:val="001629B7"/>
    <w:rsid w:val="00171789"/>
    <w:rsid w:val="001931BE"/>
    <w:rsid w:val="001B65CA"/>
    <w:rsid w:val="001C30C3"/>
    <w:rsid w:val="001C6E29"/>
    <w:rsid w:val="001E19F3"/>
    <w:rsid w:val="00204930"/>
    <w:rsid w:val="002115AB"/>
    <w:rsid w:val="00225213"/>
    <w:rsid w:val="00266116"/>
    <w:rsid w:val="00274536"/>
    <w:rsid w:val="00285BDF"/>
    <w:rsid w:val="002A0DF1"/>
    <w:rsid w:val="002B5E6E"/>
    <w:rsid w:val="002B6A2A"/>
    <w:rsid w:val="002F7909"/>
    <w:rsid w:val="00337C5F"/>
    <w:rsid w:val="0034666B"/>
    <w:rsid w:val="003878F8"/>
    <w:rsid w:val="00387D15"/>
    <w:rsid w:val="00396E29"/>
    <w:rsid w:val="003B2677"/>
    <w:rsid w:val="003B66A1"/>
    <w:rsid w:val="003B7D2F"/>
    <w:rsid w:val="0044473A"/>
    <w:rsid w:val="00452C8F"/>
    <w:rsid w:val="00453626"/>
    <w:rsid w:val="004560DF"/>
    <w:rsid w:val="00462117"/>
    <w:rsid w:val="00474164"/>
    <w:rsid w:val="00481F78"/>
    <w:rsid w:val="00490807"/>
    <w:rsid w:val="004B7F18"/>
    <w:rsid w:val="004E17DE"/>
    <w:rsid w:val="004E27E6"/>
    <w:rsid w:val="00531A4B"/>
    <w:rsid w:val="00534CD6"/>
    <w:rsid w:val="00546EF4"/>
    <w:rsid w:val="00560EBD"/>
    <w:rsid w:val="00573405"/>
    <w:rsid w:val="00581A7A"/>
    <w:rsid w:val="005B6618"/>
    <w:rsid w:val="005C5E55"/>
    <w:rsid w:val="005D044D"/>
    <w:rsid w:val="005E2A7B"/>
    <w:rsid w:val="00602748"/>
    <w:rsid w:val="006043DD"/>
    <w:rsid w:val="00605FBA"/>
    <w:rsid w:val="006076A3"/>
    <w:rsid w:val="0061696E"/>
    <w:rsid w:val="00622353"/>
    <w:rsid w:val="006344C0"/>
    <w:rsid w:val="00641C8C"/>
    <w:rsid w:val="006614F7"/>
    <w:rsid w:val="00685509"/>
    <w:rsid w:val="00696379"/>
    <w:rsid w:val="006B343D"/>
    <w:rsid w:val="006B3442"/>
    <w:rsid w:val="006C3FA3"/>
    <w:rsid w:val="006D5125"/>
    <w:rsid w:val="007227C0"/>
    <w:rsid w:val="00741738"/>
    <w:rsid w:val="00745CBE"/>
    <w:rsid w:val="00751ECB"/>
    <w:rsid w:val="007E01D2"/>
    <w:rsid w:val="007E0D86"/>
    <w:rsid w:val="007F439D"/>
    <w:rsid w:val="007F6746"/>
    <w:rsid w:val="008155CD"/>
    <w:rsid w:val="008173BB"/>
    <w:rsid w:val="008267F4"/>
    <w:rsid w:val="00842AC4"/>
    <w:rsid w:val="0087665B"/>
    <w:rsid w:val="00893E45"/>
    <w:rsid w:val="008A3F4C"/>
    <w:rsid w:val="008A4052"/>
    <w:rsid w:val="008B4C61"/>
    <w:rsid w:val="008C4552"/>
    <w:rsid w:val="008D13C0"/>
    <w:rsid w:val="008D1FC7"/>
    <w:rsid w:val="008D6FA3"/>
    <w:rsid w:val="008E6513"/>
    <w:rsid w:val="008F46C6"/>
    <w:rsid w:val="00944DBC"/>
    <w:rsid w:val="009602A0"/>
    <w:rsid w:val="009633BB"/>
    <w:rsid w:val="00985640"/>
    <w:rsid w:val="009953FE"/>
    <w:rsid w:val="009A0612"/>
    <w:rsid w:val="009D39E6"/>
    <w:rsid w:val="009F47E3"/>
    <w:rsid w:val="00A24C0A"/>
    <w:rsid w:val="00A77285"/>
    <w:rsid w:val="00A92AB2"/>
    <w:rsid w:val="00AA2B16"/>
    <w:rsid w:val="00AB7B01"/>
    <w:rsid w:val="00B027A2"/>
    <w:rsid w:val="00B14DD3"/>
    <w:rsid w:val="00B16228"/>
    <w:rsid w:val="00B50AC7"/>
    <w:rsid w:val="00B61C1A"/>
    <w:rsid w:val="00B92EB1"/>
    <w:rsid w:val="00BA3238"/>
    <w:rsid w:val="00BA4E63"/>
    <w:rsid w:val="00BB3137"/>
    <w:rsid w:val="00BC7BC6"/>
    <w:rsid w:val="00BE4F60"/>
    <w:rsid w:val="00C11AD9"/>
    <w:rsid w:val="00C35CA8"/>
    <w:rsid w:val="00C438D2"/>
    <w:rsid w:val="00C554A5"/>
    <w:rsid w:val="00C56A62"/>
    <w:rsid w:val="00C66B3D"/>
    <w:rsid w:val="00C75F5C"/>
    <w:rsid w:val="00C769FB"/>
    <w:rsid w:val="00CB7311"/>
    <w:rsid w:val="00CE4891"/>
    <w:rsid w:val="00CE74F5"/>
    <w:rsid w:val="00CF0930"/>
    <w:rsid w:val="00CF7161"/>
    <w:rsid w:val="00D00FE2"/>
    <w:rsid w:val="00D04F61"/>
    <w:rsid w:val="00D0689E"/>
    <w:rsid w:val="00D231CF"/>
    <w:rsid w:val="00D24989"/>
    <w:rsid w:val="00D33843"/>
    <w:rsid w:val="00D33BEF"/>
    <w:rsid w:val="00D3512C"/>
    <w:rsid w:val="00D35BB4"/>
    <w:rsid w:val="00D40A77"/>
    <w:rsid w:val="00D7676F"/>
    <w:rsid w:val="00D9582C"/>
    <w:rsid w:val="00DD4654"/>
    <w:rsid w:val="00E05A74"/>
    <w:rsid w:val="00E2546E"/>
    <w:rsid w:val="00E261AB"/>
    <w:rsid w:val="00E31B82"/>
    <w:rsid w:val="00E36792"/>
    <w:rsid w:val="00E37BD3"/>
    <w:rsid w:val="00E5488D"/>
    <w:rsid w:val="00E56869"/>
    <w:rsid w:val="00E94A90"/>
    <w:rsid w:val="00EB067C"/>
    <w:rsid w:val="00EB4FED"/>
    <w:rsid w:val="00F179FF"/>
    <w:rsid w:val="00F20D53"/>
    <w:rsid w:val="00F268BC"/>
    <w:rsid w:val="00F44BDF"/>
    <w:rsid w:val="00F56826"/>
    <w:rsid w:val="00F61FD2"/>
    <w:rsid w:val="00F736ED"/>
    <w:rsid w:val="00F74FBD"/>
    <w:rsid w:val="00FA317C"/>
    <w:rsid w:val="00FA5BB1"/>
    <w:rsid w:val="00FE6E2F"/>
    <w:rsid w:val="00FF4E22"/>
    <w:rsid w:val="0175509C"/>
    <w:rsid w:val="017D38FD"/>
    <w:rsid w:val="01C06695"/>
    <w:rsid w:val="023C71B3"/>
    <w:rsid w:val="0345417C"/>
    <w:rsid w:val="04092968"/>
    <w:rsid w:val="044D5563"/>
    <w:rsid w:val="0478760E"/>
    <w:rsid w:val="058456F2"/>
    <w:rsid w:val="05C175C8"/>
    <w:rsid w:val="06F22589"/>
    <w:rsid w:val="07A85344"/>
    <w:rsid w:val="08484C8A"/>
    <w:rsid w:val="08C144F6"/>
    <w:rsid w:val="0A895486"/>
    <w:rsid w:val="0B5B2727"/>
    <w:rsid w:val="0BAB7A6C"/>
    <w:rsid w:val="0BB33C55"/>
    <w:rsid w:val="0BE15F21"/>
    <w:rsid w:val="0BEB0AA7"/>
    <w:rsid w:val="0C6E328A"/>
    <w:rsid w:val="0D705334"/>
    <w:rsid w:val="0E434803"/>
    <w:rsid w:val="0E6D62B3"/>
    <w:rsid w:val="0ED65C13"/>
    <w:rsid w:val="0F480C33"/>
    <w:rsid w:val="0FA66BBA"/>
    <w:rsid w:val="0FCA3454"/>
    <w:rsid w:val="10C50EB9"/>
    <w:rsid w:val="11083E15"/>
    <w:rsid w:val="122C4DD3"/>
    <w:rsid w:val="123560FA"/>
    <w:rsid w:val="134534C2"/>
    <w:rsid w:val="13730278"/>
    <w:rsid w:val="139402CE"/>
    <w:rsid w:val="1426399A"/>
    <w:rsid w:val="14DC7845"/>
    <w:rsid w:val="157D6914"/>
    <w:rsid w:val="177C13BA"/>
    <w:rsid w:val="18784C6E"/>
    <w:rsid w:val="19571CA9"/>
    <w:rsid w:val="197F16BC"/>
    <w:rsid w:val="1A8C68D7"/>
    <w:rsid w:val="1A9D3C13"/>
    <w:rsid w:val="1ACB1A65"/>
    <w:rsid w:val="1BF06CD1"/>
    <w:rsid w:val="1DFE3A19"/>
    <w:rsid w:val="1E8F3D69"/>
    <w:rsid w:val="1E904ECC"/>
    <w:rsid w:val="1E946F55"/>
    <w:rsid w:val="1F43182E"/>
    <w:rsid w:val="1FCD14E5"/>
    <w:rsid w:val="1FF758AF"/>
    <w:rsid w:val="205F0493"/>
    <w:rsid w:val="217658C6"/>
    <w:rsid w:val="2288770A"/>
    <w:rsid w:val="248F0651"/>
    <w:rsid w:val="27445FFA"/>
    <w:rsid w:val="27690AD0"/>
    <w:rsid w:val="279E5BB8"/>
    <w:rsid w:val="28562FAF"/>
    <w:rsid w:val="285B65B0"/>
    <w:rsid w:val="2861707B"/>
    <w:rsid w:val="28783AEC"/>
    <w:rsid w:val="28813B80"/>
    <w:rsid w:val="29671592"/>
    <w:rsid w:val="2A164707"/>
    <w:rsid w:val="2B0572E5"/>
    <w:rsid w:val="2C25204B"/>
    <w:rsid w:val="2D3C0377"/>
    <w:rsid w:val="2D984F42"/>
    <w:rsid w:val="2DDC36FF"/>
    <w:rsid w:val="2F3C01AB"/>
    <w:rsid w:val="2F3D36AE"/>
    <w:rsid w:val="2F7536B0"/>
    <w:rsid w:val="2FD14C2F"/>
    <w:rsid w:val="30714216"/>
    <w:rsid w:val="30CE0815"/>
    <w:rsid w:val="313A5084"/>
    <w:rsid w:val="3207366E"/>
    <w:rsid w:val="32D538D7"/>
    <w:rsid w:val="32F36D65"/>
    <w:rsid w:val="33067D5C"/>
    <w:rsid w:val="35567605"/>
    <w:rsid w:val="358B7DFE"/>
    <w:rsid w:val="360E2F4E"/>
    <w:rsid w:val="36C005A7"/>
    <w:rsid w:val="38064802"/>
    <w:rsid w:val="38C6102F"/>
    <w:rsid w:val="39012DA8"/>
    <w:rsid w:val="3A2B30E9"/>
    <w:rsid w:val="3AB43B1E"/>
    <w:rsid w:val="3B8D5BC2"/>
    <w:rsid w:val="3BAC4277"/>
    <w:rsid w:val="3BF54333"/>
    <w:rsid w:val="3C4D7B2D"/>
    <w:rsid w:val="3C6B5D78"/>
    <w:rsid w:val="3C906674"/>
    <w:rsid w:val="3CE97575"/>
    <w:rsid w:val="3D131FE4"/>
    <w:rsid w:val="3D2537D8"/>
    <w:rsid w:val="3DC074B7"/>
    <w:rsid w:val="3F4C1B7E"/>
    <w:rsid w:val="404262F4"/>
    <w:rsid w:val="412910EA"/>
    <w:rsid w:val="41310E9A"/>
    <w:rsid w:val="41C1207B"/>
    <w:rsid w:val="42014EC6"/>
    <w:rsid w:val="42024FCB"/>
    <w:rsid w:val="425A254E"/>
    <w:rsid w:val="42617899"/>
    <w:rsid w:val="427A6654"/>
    <w:rsid w:val="43802CEF"/>
    <w:rsid w:val="43D30BF3"/>
    <w:rsid w:val="440F14CB"/>
    <w:rsid w:val="44270B64"/>
    <w:rsid w:val="46ED7A5B"/>
    <w:rsid w:val="4724709B"/>
    <w:rsid w:val="473E614A"/>
    <w:rsid w:val="48E90915"/>
    <w:rsid w:val="4944629B"/>
    <w:rsid w:val="494A7C04"/>
    <w:rsid w:val="497F099D"/>
    <w:rsid w:val="498B14B0"/>
    <w:rsid w:val="499857FE"/>
    <w:rsid w:val="49A12998"/>
    <w:rsid w:val="4A9A2E41"/>
    <w:rsid w:val="4AD864CC"/>
    <w:rsid w:val="4B763B34"/>
    <w:rsid w:val="4BBC3DD7"/>
    <w:rsid w:val="4D123855"/>
    <w:rsid w:val="4D3645EE"/>
    <w:rsid w:val="4E56172D"/>
    <w:rsid w:val="4F7E7FF7"/>
    <w:rsid w:val="504F3C7B"/>
    <w:rsid w:val="50A7118E"/>
    <w:rsid w:val="51B0094E"/>
    <w:rsid w:val="532F359D"/>
    <w:rsid w:val="53347181"/>
    <w:rsid w:val="539B4D44"/>
    <w:rsid w:val="53DD692A"/>
    <w:rsid w:val="54490ACB"/>
    <w:rsid w:val="54E8624F"/>
    <w:rsid w:val="55F63583"/>
    <w:rsid w:val="56996564"/>
    <w:rsid w:val="57464367"/>
    <w:rsid w:val="57A00D04"/>
    <w:rsid w:val="57C14CAC"/>
    <w:rsid w:val="58CC429A"/>
    <w:rsid w:val="5A0D16AF"/>
    <w:rsid w:val="5A541F59"/>
    <w:rsid w:val="5AB83DF8"/>
    <w:rsid w:val="5D4F6922"/>
    <w:rsid w:val="5DCD63CC"/>
    <w:rsid w:val="5DE61D9A"/>
    <w:rsid w:val="5E067046"/>
    <w:rsid w:val="5E795DB3"/>
    <w:rsid w:val="5E9E13AE"/>
    <w:rsid w:val="5EA11F58"/>
    <w:rsid w:val="5EDB021A"/>
    <w:rsid w:val="5F604D54"/>
    <w:rsid w:val="5F9F0ED4"/>
    <w:rsid w:val="60546BB6"/>
    <w:rsid w:val="60B71B0C"/>
    <w:rsid w:val="61E2153B"/>
    <w:rsid w:val="62996751"/>
    <w:rsid w:val="63962429"/>
    <w:rsid w:val="641C1F28"/>
    <w:rsid w:val="64B81935"/>
    <w:rsid w:val="650F3ABE"/>
    <w:rsid w:val="659A76CE"/>
    <w:rsid w:val="65D029E3"/>
    <w:rsid w:val="66BB196C"/>
    <w:rsid w:val="66C93D31"/>
    <w:rsid w:val="683E7CBF"/>
    <w:rsid w:val="68515A87"/>
    <w:rsid w:val="68A85E9E"/>
    <w:rsid w:val="68A90DFD"/>
    <w:rsid w:val="68B76B66"/>
    <w:rsid w:val="68B87316"/>
    <w:rsid w:val="69434F0E"/>
    <w:rsid w:val="69DC778F"/>
    <w:rsid w:val="6AFE170C"/>
    <w:rsid w:val="6B5E2426"/>
    <w:rsid w:val="6B797F91"/>
    <w:rsid w:val="6C0D2D10"/>
    <w:rsid w:val="6C2F63C6"/>
    <w:rsid w:val="6CEA4C17"/>
    <w:rsid w:val="6D4A7CE2"/>
    <w:rsid w:val="6D850E3D"/>
    <w:rsid w:val="6E026268"/>
    <w:rsid w:val="6E571075"/>
    <w:rsid w:val="6E8F3418"/>
    <w:rsid w:val="6EB1479B"/>
    <w:rsid w:val="6F4419CD"/>
    <w:rsid w:val="6F7167DE"/>
    <w:rsid w:val="6FB53BE3"/>
    <w:rsid w:val="70CC38F5"/>
    <w:rsid w:val="70FE6F6C"/>
    <w:rsid w:val="71AE4D63"/>
    <w:rsid w:val="7268415B"/>
    <w:rsid w:val="73124222"/>
    <w:rsid w:val="732131CC"/>
    <w:rsid w:val="73A36D7F"/>
    <w:rsid w:val="74C7469C"/>
    <w:rsid w:val="75AB1EC7"/>
    <w:rsid w:val="75CE5C97"/>
    <w:rsid w:val="76047155"/>
    <w:rsid w:val="78AF4CED"/>
    <w:rsid w:val="78F61A8E"/>
    <w:rsid w:val="790D7438"/>
    <w:rsid w:val="796B454A"/>
    <w:rsid w:val="7A24770F"/>
    <w:rsid w:val="7AAF1979"/>
    <w:rsid w:val="7AB0665B"/>
    <w:rsid w:val="7B4636D2"/>
    <w:rsid w:val="7CBB7803"/>
    <w:rsid w:val="7CF43684"/>
    <w:rsid w:val="7D0C4815"/>
    <w:rsid w:val="7D6917CD"/>
    <w:rsid w:val="7E0E40C8"/>
    <w:rsid w:val="7F0B6ED4"/>
    <w:rsid w:val="7F0C35F5"/>
    <w:rsid w:val="7FBA60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FangSong_GB2312" w:hAnsi="FangSong_GB2312" w:eastAsia="FangSong_GB2312" w:cs="FangSong_GB2312"/>
      <w:sz w:val="32"/>
      <w:szCs w:val="32"/>
      <w:lang w:val="en-US" w:eastAsia="en-US" w:bidi="ar-SA"/>
    </w:rPr>
  </w:style>
  <w:style w:type="paragraph" w:styleId="3">
    <w:name w:val="Plain Text"/>
    <w:basedOn w:val="1"/>
    <w:unhideWhenUsed/>
    <w:qFormat/>
    <w:uiPriority w:val="99"/>
    <w:rPr>
      <w:rFonts w:ascii="宋体" w:hAnsi="Courier New" w:eastAsia="宋体" w:cs="Courier New"/>
      <w:szCs w:val="21"/>
    </w:rPr>
  </w:style>
  <w:style w:type="paragraph" w:styleId="4">
    <w:name w:val="Balloon Text"/>
    <w:basedOn w:val="1"/>
    <w:link w:val="11"/>
    <w:unhideWhenUsed/>
    <w:qFormat/>
    <w:uiPriority w:val="99"/>
    <w:rPr>
      <w:sz w:val="18"/>
      <w:szCs w:val="18"/>
    </w:rPr>
  </w:style>
  <w:style w:type="paragraph" w:styleId="5">
    <w:name w:val="footer"/>
    <w:basedOn w:val="1"/>
    <w:link w:val="10"/>
    <w:unhideWhenUsed/>
    <w:qFormat/>
    <w:uiPriority w:val="99"/>
    <w:pPr>
      <w:tabs>
        <w:tab w:val="center" w:pos="4153"/>
        <w:tab w:val="right" w:pos="8306"/>
      </w:tabs>
      <w:snapToGrid w:val="0"/>
      <w:jc w:val="left"/>
    </w:pPr>
    <w:rPr>
      <w:sz w:val="18"/>
      <w:szCs w:val="18"/>
    </w:rPr>
  </w:style>
  <w:style w:type="paragraph" w:styleId="6">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9">
    <w:name w:val="页眉 Char"/>
    <w:basedOn w:val="8"/>
    <w:link w:val="6"/>
    <w:qFormat/>
    <w:uiPriority w:val="99"/>
    <w:rPr>
      <w:sz w:val="18"/>
      <w:szCs w:val="18"/>
    </w:rPr>
  </w:style>
  <w:style w:type="character" w:customStyle="1" w:styleId="10">
    <w:name w:val="页脚 Char"/>
    <w:basedOn w:val="8"/>
    <w:link w:val="5"/>
    <w:qFormat/>
    <w:uiPriority w:val="99"/>
    <w:rPr>
      <w:sz w:val="18"/>
      <w:szCs w:val="18"/>
    </w:rPr>
  </w:style>
  <w:style w:type="character" w:customStyle="1" w:styleId="11">
    <w:name w:val="批注框文本 Char"/>
    <w:basedOn w:val="8"/>
    <w:link w:val="4"/>
    <w:semiHidden/>
    <w:qFormat/>
    <w:uiPriority w:val="99"/>
    <w:rPr>
      <w:sz w:val="18"/>
      <w:szCs w:val="18"/>
    </w:rPr>
  </w:style>
  <w:style w:type="paragraph" w:customStyle="1" w:styleId="12">
    <w:name w:val="Plain Text"/>
    <w:basedOn w:val="1"/>
    <w:qFormat/>
    <w:uiPriority w:val="0"/>
    <w:rPr>
      <w:rFonts w:ascii="宋体" w:hAnsi="Courier New"/>
      <w:kern w:val="2"/>
      <w:sz w:val="21"/>
    </w:rPr>
  </w:style>
  <w:style w:type="table" w:customStyle="1" w:styleId="13">
    <w:name w:val="Table Normal"/>
    <w:unhideWhenUsed/>
    <w:qFormat/>
    <w:uiPriority w:val="0"/>
    <w:tblPr>
      <w:tblCellMar>
        <w:top w:w="0" w:type="dxa"/>
        <w:left w:w="0" w:type="dxa"/>
        <w:bottom w:w="0" w:type="dxa"/>
        <w:right w:w="0" w:type="dxa"/>
      </w:tblCellMar>
    </w:tblPr>
  </w:style>
  <w:style w:type="paragraph" w:customStyle="1" w:styleId="14">
    <w:name w:val="Table Text"/>
    <w:basedOn w:val="1"/>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2033</Words>
  <Characters>2155</Characters>
  <Lines>1</Lines>
  <Paragraphs>1</Paragraphs>
  <TotalTime>57</TotalTime>
  <ScaleCrop>false</ScaleCrop>
  <LinksUpToDate>false</LinksUpToDate>
  <CharactersWithSpaces>2228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2017-05-26T14:41:00Z</dcterms:created>
  <dc:creator>JXHJJCFJ001</dc:creator>
  <cp:lastModifiedBy>曙晨</cp:lastModifiedBy>
  <cp:lastPrinted>2026-04-21T09:03:00Z</cp:lastPrinted>
  <dcterms:modified xsi:type="dcterms:W3CDTF">2026-06-17T08:49:38Z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DD98E595A1C94125961400BB4A76243F_13</vt:lpwstr>
  </property>
  <property fmtid="{D5CDD505-2E9C-101B-9397-08002B2CF9AE}" pid="4" name="KSOTemplateDocerSaveRecord">
    <vt:lpwstr>eyJoZGlkIjoiYzhmZGRjYmNkMWY0M2ZhN2RhODg4NWYwNzJmY2I2MjIiLCJ1c2VySWQiOiI0MDIwMzk4ODAifQ==</vt:lpwstr>
  </property>
</Properties>
</file>