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当事人姓名：李付江</w:t>
      </w:r>
    </w:p>
    <w:p w14:paraId="3ECFBDEA">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身份证件号码：</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xxxxxx</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19820320</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xxxx</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bookmarkStart w:id="0" w:name="_GoBack"/>
      <w:bookmarkEnd w:id="0"/>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地址：广东省肇庆市端州区泰兴路7号3栋第五层501之二</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根据广东省生态环境厅《关于开展建设项目环评编制质量问题（2025年第六至第八批）核查工作的通知》，对你主持编制的《揭西县坪上镇潭角崆下水电站建设环境影响报告表》进一步审核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存在以下问题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2176B3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环境影响报告表存在质量问题。1、环境质量现状监测频不符合相关规定。地表水评价工作等级为一级，地表水现状调查与评价时间仅为2024年7月，不满足《环境影响评价技术导则地表水环境》(HJ2.3-2018)5.4 中</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一级评价时期至少开展丰水期和枯水期两期调查评价</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的要求。2、地表水环境预测与评价内容不全。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报告表未按《环境影响评价技术导则地表水环境》(HJ2.3-2018) 6.6.6.1中</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应尽量收集临近水文站既有水文年鉴资料和其他相关的有效水文观测资料。当上述资料不足时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应进行现场水文调查与水文测量</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水文调查与水文测量宜与水质调查同步进行</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的要求调查水文情势情况。</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报告表未按《环境影响评价技术导则地表水环境》(HJ2.3-2018)7.5.3中</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a）河流、湖泊及水库的水文情势预测分析主要包括水域形态、径流条件、水力条件以及冲淤变化等内容，具体包括水面面积、水量、水温、径流过程、水位、水深、流速、水面宽、冲淤变化等</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的要求进行预测与评价。</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揭西县坪上镇潭角崆下水电站建设环境影响报告表》编制内容存在问题复印件，于2026年3月6日提取，由揭西县坪上镇潭角崆下水电站投资人张宇能提供，P63-64、P68-70证明存在“环境质量现状监测频不符合相关规定”问题；P71-75证明存在“地表水环境预测与评价内容不全”问题；（2）编制单位和编制人员情况表复印件，于2026年3月6日提取，由张宇能提供，证明该项目建设单位为揭西县坪上镇潭角崆下水电站，编制单位为肇庆鹏润环境科技有限公司，编制主持人为李付江；（3）《关于揭西县坪上镇潭角崆下水电站建设项目环境影响报告表审批意见的函》（揭市环（揭西）审〔2024〕49号）复印件，于2026年3月6日提取，由张宇能提供，证明该项目环境影响报告表于2024年12月17日取得揭阳市生态环境局批准；（4）《揭西县坪上镇潭角崆下水电站建设项目竣工环境保护验收意见》复印件，于2026年3月6日提取，由张宇能提供，证明该项目于2025年2月18日通过环境保护验收；（5）肇庆鹏润环境科技有限公司授权委托书及附件（委托人营业执照复印件、法定代表人身份证件复印件和被委托人身份证件复印件），于2026年3月5日提取，由被委托人李付江提供，证明委托关系的真实性和合法性、肇庆鹏润环境科技有限公司的主体资格及基本信息、被委托人的身份信息等；（6）李付江身份证件复印件、环境影响评价工程师证复印件，于2026年3月5日提取，由李付江提供，证明的李付江的主体资格及身份信息；（7）揭西县坪上镇潭角崆下水电站营业执照复印件及投资人张宇能身份证复印件，于2026年3月6日提取，由张宇能提供，证明揭西县坪上镇潭角崆下水电站的主体资格及基本信息。</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编制监督管理办法》第二十六条第一款第六项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环境质量现状数据来源、监测因子、监测频次或者布点等不符合相关规定，或者所引用数据无效的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、第九项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环境影响预测与评价方法或者结果错误，或者相关环境要素、环境风险预测与评价内容不全的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在监督检查过程中发现环境影响报告书（表）不符合有关环境影响评价法律法规、标准和技术规范等规定、存在下列质量问题之一的，由市级以上生态环境主管部门对建设单位、技术单位和编制人员给予通报批评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规定，现责令你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改正环评报告表存在的质量问题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我局将对你改正上述质量问题的情况进行监督。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如你拒不改正上述违法行为，我局将依法处理。</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5C39164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93FA8060-E2B5-410B-8660-27DCBE4D22CB}"/>
  </w:font>
  <w:font w:name="方正小标宋简体">
    <w:panose1 w:val="02000000000000000000"/>
    <w:charset w:val="86"/>
    <w:family w:val="auto"/>
    <w:pitch w:val="default"/>
    <w:sig w:usb0="00000001" w:usb1="080E0000" w:usb2="00000000" w:usb3="00000000" w:csb0="00040000" w:csb1="00000000"/>
    <w:embedRegular r:id="rId2" w:fontKey="{45FFB93C-7C3C-4882-BA02-7ADC1A1E61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345417C"/>
    <w:rsid w:val="04092968"/>
    <w:rsid w:val="044D5563"/>
    <w:rsid w:val="0478760E"/>
    <w:rsid w:val="058456F2"/>
    <w:rsid w:val="05C175C8"/>
    <w:rsid w:val="06F22589"/>
    <w:rsid w:val="0705400A"/>
    <w:rsid w:val="07A85344"/>
    <w:rsid w:val="08484C8A"/>
    <w:rsid w:val="08C144F6"/>
    <w:rsid w:val="0A895486"/>
    <w:rsid w:val="0B5B2727"/>
    <w:rsid w:val="0BAB7A6C"/>
    <w:rsid w:val="0BB33C55"/>
    <w:rsid w:val="0BE15F21"/>
    <w:rsid w:val="0C6E328A"/>
    <w:rsid w:val="0D705334"/>
    <w:rsid w:val="0E434803"/>
    <w:rsid w:val="0E6D62B3"/>
    <w:rsid w:val="0ED65C13"/>
    <w:rsid w:val="0F480C33"/>
    <w:rsid w:val="0FCA3454"/>
    <w:rsid w:val="10C50EB9"/>
    <w:rsid w:val="11083E15"/>
    <w:rsid w:val="122C4DD3"/>
    <w:rsid w:val="123560FA"/>
    <w:rsid w:val="134534C2"/>
    <w:rsid w:val="13730278"/>
    <w:rsid w:val="139402CE"/>
    <w:rsid w:val="1426399A"/>
    <w:rsid w:val="14DC7845"/>
    <w:rsid w:val="157D6914"/>
    <w:rsid w:val="177C13BA"/>
    <w:rsid w:val="18784C6E"/>
    <w:rsid w:val="19571CA9"/>
    <w:rsid w:val="1A8C68D7"/>
    <w:rsid w:val="1ACB1A65"/>
    <w:rsid w:val="1BF06CD1"/>
    <w:rsid w:val="1DFE3A19"/>
    <w:rsid w:val="1E8F3D69"/>
    <w:rsid w:val="1E904ECC"/>
    <w:rsid w:val="1E946F55"/>
    <w:rsid w:val="1F43182E"/>
    <w:rsid w:val="1FCD14E5"/>
    <w:rsid w:val="1FF758AF"/>
    <w:rsid w:val="205F0493"/>
    <w:rsid w:val="217658C6"/>
    <w:rsid w:val="2206685F"/>
    <w:rsid w:val="2288770A"/>
    <w:rsid w:val="248F0651"/>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60E2F4E"/>
    <w:rsid w:val="36C005A7"/>
    <w:rsid w:val="38064802"/>
    <w:rsid w:val="38C6102F"/>
    <w:rsid w:val="39012DA8"/>
    <w:rsid w:val="3A2B30E9"/>
    <w:rsid w:val="3AB43B1E"/>
    <w:rsid w:val="3B8D5BC2"/>
    <w:rsid w:val="3BAC4277"/>
    <w:rsid w:val="3BF54333"/>
    <w:rsid w:val="3C4D7B2D"/>
    <w:rsid w:val="3C6B5D78"/>
    <w:rsid w:val="3C906674"/>
    <w:rsid w:val="3CE97575"/>
    <w:rsid w:val="3D032FFE"/>
    <w:rsid w:val="3D131FE4"/>
    <w:rsid w:val="3D2537D8"/>
    <w:rsid w:val="3DC074B7"/>
    <w:rsid w:val="3F4C1B7E"/>
    <w:rsid w:val="404262F4"/>
    <w:rsid w:val="412910EA"/>
    <w:rsid w:val="41310E9A"/>
    <w:rsid w:val="41C1207B"/>
    <w:rsid w:val="42014EC6"/>
    <w:rsid w:val="42024FCB"/>
    <w:rsid w:val="425A254E"/>
    <w:rsid w:val="42617899"/>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E56172D"/>
    <w:rsid w:val="4F7E7FF7"/>
    <w:rsid w:val="504F3C7B"/>
    <w:rsid w:val="50A7118E"/>
    <w:rsid w:val="51B0094E"/>
    <w:rsid w:val="532F359D"/>
    <w:rsid w:val="53347181"/>
    <w:rsid w:val="539B4D44"/>
    <w:rsid w:val="53DD692A"/>
    <w:rsid w:val="54490ACB"/>
    <w:rsid w:val="54E8624F"/>
    <w:rsid w:val="55F63583"/>
    <w:rsid w:val="56996564"/>
    <w:rsid w:val="57464367"/>
    <w:rsid w:val="57A00D04"/>
    <w:rsid w:val="58CC429A"/>
    <w:rsid w:val="5A0D16AF"/>
    <w:rsid w:val="5A541F59"/>
    <w:rsid w:val="5AB83DF8"/>
    <w:rsid w:val="5DCD63CC"/>
    <w:rsid w:val="5DE61D9A"/>
    <w:rsid w:val="5E067046"/>
    <w:rsid w:val="5E795DB3"/>
    <w:rsid w:val="5E9E13AE"/>
    <w:rsid w:val="5EA11F58"/>
    <w:rsid w:val="5EDB021A"/>
    <w:rsid w:val="5F604D54"/>
    <w:rsid w:val="5F9F0ED4"/>
    <w:rsid w:val="60546BB6"/>
    <w:rsid w:val="60B71B0C"/>
    <w:rsid w:val="63962429"/>
    <w:rsid w:val="64B81935"/>
    <w:rsid w:val="650F3ABE"/>
    <w:rsid w:val="659A76CE"/>
    <w:rsid w:val="65D029E3"/>
    <w:rsid w:val="66BB196C"/>
    <w:rsid w:val="66C93D31"/>
    <w:rsid w:val="683E7CBF"/>
    <w:rsid w:val="68515A87"/>
    <w:rsid w:val="68A85E9E"/>
    <w:rsid w:val="68A90DFD"/>
    <w:rsid w:val="68B76B66"/>
    <w:rsid w:val="68B87316"/>
    <w:rsid w:val="69426BBF"/>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7355CC"/>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1675</Words>
  <Characters>1807</Characters>
  <Lines>1</Lines>
  <Paragraphs>1</Paragraphs>
  <TotalTime>0</TotalTime>
  <ScaleCrop>false</ScaleCrop>
  <LinksUpToDate>false</LinksUpToDate>
  <CharactersWithSpaces>1876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2026-03-12T07:45:00Z</cp:lastPrinted>
  <dcterms:modified xsi:type="dcterms:W3CDTF">2026-03-13T08:43:47Z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EA3CC73717914D5F80768F77C3993FE2_13</vt:lpwstr>
  </property>
  <property fmtid="{D5CDD505-2E9C-101B-9397-08002B2CF9AE}" pid="4" name="KSOTemplateDocerSaveRecord">
    <vt:lpwstr>eyJoZGlkIjoiYmU5ZTI1MTllOTg3YTBmMzNiMDE0OTk0MjNjNzBlMmEiLCJ1c2VySWQiOiI0MDIwMzk4ODAifQ==</vt:lpwstr>
  </property>
</Properties>
</file>