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7681">
      <w:pPr>
        <w:pStyle w:val="3"/>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eastAsia="方正小标宋简体"/>
          <w:bCs/>
          <w:spacing w:val="-5"/>
          <w:sz w:val="44"/>
          <w:szCs w:val="44"/>
          <w:lang w:eastAsia="zh-CN"/>
        </w:rPr>
      </w:pPr>
      <w:r>
        <w:rPr>
          <w:rFonts w:hint="eastAsia" w:ascii="方正小标宋简体" w:eastAsia="方正小标宋简体"/>
          <w:bCs/>
          <w:spacing w:val="-5"/>
          <w:sz w:val="44"/>
          <w:szCs w:val="44"/>
          <w:lang w:eastAsia="zh-CN"/>
        </w:rPr>
        <w:t>揭西县推动创建国家学前教育普及普惠县</w:t>
      </w:r>
    </w:p>
    <w:p w14:paraId="1768135C">
      <w:pPr>
        <w:pStyle w:val="3"/>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eastAsia="方正小标宋简体"/>
          <w:bCs/>
          <w:spacing w:val="-5"/>
          <w:sz w:val="44"/>
          <w:szCs w:val="44"/>
          <w:lang w:eastAsia="zh-CN"/>
        </w:rPr>
      </w:pPr>
      <w:r>
        <w:rPr>
          <w:rFonts w:hint="eastAsia" w:ascii="方正小标宋简体" w:eastAsia="方正小标宋简体"/>
          <w:bCs/>
          <w:spacing w:val="-5"/>
          <w:sz w:val="44"/>
          <w:szCs w:val="44"/>
          <w:lang w:eastAsia="zh-CN"/>
        </w:rPr>
        <w:t>工作的若干硬措施</w:t>
      </w:r>
    </w:p>
    <w:p w14:paraId="264912B2">
      <w:pPr>
        <w:pStyle w:val="3"/>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eastAsia="方正小标宋简体"/>
          <w:bCs/>
          <w:spacing w:val="-5"/>
          <w:sz w:val="32"/>
          <w:szCs w:val="32"/>
          <w:lang w:eastAsia="zh-CN"/>
        </w:rPr>
      </w:pPr>
      <w:r>
        <w:rPr>
          <w:rFonts w:hint="eastAsia" w:ascii="方正小标宋简体" w:eastAsia="方正小标宋简体"/>
          <w:bCs/>
          <w:spacing w:val="-5"/>
          <w:sz w:val="32"/>
          <w:szCs w:val="32"/>
          <w:lang w:eastAsia="zh-CN"/>
        </w:rPr>
        <w:t>（征求意见稿）</w:t>
      </w:r>
    </w:p>
    <w:p w14:paraId="6CC7A44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eastAsia="仿宋_GB2312"/>
          <w:sz w:val="32"/>
          <w:szCs w:val="32"/>
          <w:lang w:eastAsia="zh-CN"/>
        </w:rPr>
      </w:pPr>
      <w:bookmarkStart w:id="0" w:name="_GoBack"/>
      <w:bookmarkEnd w:id="0"/>
    </w:p>
    <w:p w14:paraId="6068AABB">
      <w:pPr>
        <w:keepNext w:val="0"/>
        <w:keepLines w:val="0"/>
        <w:pageBreakBefore w:val="0"/>
        <w:widowControl w:val="0"/>
        <w:kinsoku/>
        <w:wordWrap/>
        <w:overflowPunct/>
        <w:topLinePunct w:val="0"/>
        <w:autoSpaceDE w:val="0"/>
        <w:autoSpaceDN w:val="0"/>
        <w:bidi w:val="0"/>
        <w:adjustRightInd w:val="0"/>
        <w:snapToGrid w:val="0"/>
        <w:spacing w:line="600" w:lineRule="exact"/>
        <w:ind w:firstLine="696"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14"/>
          <w:sz w:val="32"/>
          <w:szCs w:val="32"/>
          <w:lang w:eastAsia="zh-CN"/>
        </w:rPr>
        <w:t>为深入贯彻落实《广东省教育发展“十四五”规划</w:t>
      </w:r>
      <w:r>
        <w:rPr>
          <w:rFonts w:hint="eastAsia" w:ascii="仿宋_GB2312" w:hAnsi="仿宋" w:eastAsia="仿宋_GB2312" w:cs="仿宋"/>
          <w:spacing w:val="13"/>
          <w:sz w:val="32"/>
          <w:szCs w:val="32"/>
          <w:lang w:eastAsia="zh-CN"/>
        </w:rPr>
        <w:t>》《广东</w:t>
      </w:r>
      <w:r>
        <w:rPr>
          <w:rFonts w:hint="eastAsia" w:ascii="仿宋_GB2312" w:hAnsi="仿宋" w:eastAsia="仿宋_GB2312" w:cs="仿宋"/>
          <w:spacing w:val="3"/>
          <w:sz w:val="32"/>
          <w:szCs w:val="32"/>
          <w:lang w:eastAsia="zh-CN"/>
        </w:rPr>
        <w:t>省推动基础教育高质量发展行</w:t>
      </w:r>
      <w:r>
        <w:rPr>
          <w:rFonts w:hint="eastAsia" w:ascii="仿宋_GB2312" w:hAnsi="仿宋" w:eastAsia="仿宋_GB2312" w:cs="仿宋"/>
          <w:spacing w:val="14"/>
          <w:sz w:val="32"/>
          <w:szCs w:val="32"/>
          <w:lang w:eastAsia="zh-CN"/>
        </w:rPr>
        <w:t>动方案》(粤府〔2021〕55号)《广东省人民政府教育督导室关于印发广东省县域学前教育普及普惠督导评估工作方案（修订）》和</w:t>
      </w:r>
      <w:r>
        <w:rPr>
          <w:rFonts w:ascii="仿宋_GB2312" w:hAnsi="仿宋" w:eastAsia="仿宋_GB2312" w:cs="仿宋"/>
          <w:spacing w:val="14"/>
          <w:sz w:val="32"/>
          <w:szCs w:val="32"/>
          <w:lang w:eastAsia="zh-CN"/>
        </w:rPr>
        <w:t>《</w:t>
      </w:r>
      <w:r>
        <w:rPr>
          <w:rFonts w:hint="eastAsia" w:ascii="仿宋_GB2312" w:hAnsi="仿宋" w:eastAsia="仿宋_GB2312" w:cs="仿宋"/>
          <w:spacing w:val="14"/>
          <w:sz w:val="32"/>
          <w:szCs w:val="32"/>
          <w:lang w:eastAsia="zh-CN"/>
        </w:rPr>
        <w:t>揭阳市</w:t>
      </w:r>
      <w:r>
        <w:rPr>
          <w:rFonts w:ascii="仿宋_GB2312" w:hAnsi="仿宋" w:eastAsia="仿宋_GB2312" w:cs="仿宋"/>
          <w:spacing w:val="14"/>
          <w:sz w:val="32"/>
          <w:szCs w:val="32"/>
          <w:lang w:eastAsia="zh-CN"/>
        </w:rPr>
        <w:t>县域学前教育普及普惠和义务教育优质均衡发展督导评估工作</w:t>
      </w:r>
      <w:r>
        <w:rPr>
          <w:rFonts w:hint="eastAsia" w:ascii="仿宋_GB2312" w:hAnsi="仿宋" w:eastAsia="仿宋_GB2312" w:cs="仿宋"/>
          <w:spacing w:val="14"/>
          <w:sz w:val="32"/>
          <w:szCs w:val="32"/>
          <w:lang w:eastAsia="zh-CN"/>
        </w:rPr>
        <w:t>方案</w:t>
      </w:r>
      <w:r>
        <w:rPr>
          <w:rFonts w:ascii="仿宋_GB2312" w:hAnsi="仿宋" w:eastAsia="仿宋_GB2312" w:cs="仿宋"/>
          <w:spacing w:val="14"/>
          <w:sz w:val="32"/>
          <w:szCs w:val="32"/>
          <w:lang w:eastAsia="zh-CN"/>
        </w:rPr>
        <w:t>》</w:t>
      </w:r>
      <w:r>
        <w:rPr>
          <w:rFonts w:hint="eastAsia" w:ascii="仿宋_GB2312" w:hAnsi="仿宋" w:eastAsia="仿宋_GB2312" w:cs="仿宋"/>
          <w:spacing w:val="14"/>
          <w:sz w:val="32"/>
          <w:szCs w:val="32"/>
          <w:lang w:eastAsia="zh-CN"/>
        </w:rPr>
        <w:t>等</w:t>
      </w:r>
      <w:r>
        <w:rPr>
          <w:rFonts w:ascii="仿宋_GB2312" w:hAnsi="仿宋" w:eastAsia="仿宋_GB2312" w:cs="仿宋"/>
          <w:spacing w:val="14"/>
          <w:sz w:val="32"/>
          <w:szCs w:val="32"/>
          <w:lang w:eastAsia="zh-CN"/>
        </w:rPr>
        <w:t>文件</w:t>
      </w:r>
      <w:r>
        <w:rPr>
          <w:rFonts w:hint="eastAsia" w:ascii="仿宋_GB2312" w:hAnsi="仿宋" w:eastAsia="仿宋_GB2312" w:cs="仿宋"/>
          <w:spacing w:val="14"/>
          <w:sz w:val="32"/>
          <w:szCs w:val="32"/>
          <w:lang w:eastAsia="zh-CN"/>
        </w:rPr>
        <w:t>精神</w:t>
      </w:r>
      <w:r>
        <w:rPr>
          <w:rFonts w:hint="eastAsia" w:ascii="仿宋_GB2312" w:hAnsi="仿宋" w:eastAsia="仿宋_GB2312" w:cs="仿宋"/>
          <w:spacing w:val="23"/>
          <w:sz w:val="32"/>
          <w:szCs w:val="32"/>
          <w:lang w:eastAsia="zh-CN"/>
        </w:rPr>
        <w:t>，</w:t>
      </w:r>
      <w:r>
        <w:rPr>
          <w:rFonts w:hint="eastAsia" w:ascii="仿宋_GB2312" w:hAnsi="仿宋" w:eastAsia="仿宋_GB2312" w:cs="仿宋"/>
          <w:spacing w:val="24"/>
          <w:sz w:val="32"/>
          <w:szCs w:val="32"/>
          <w:lang w:eastAsia="zh-CN"/>
        </w:rPr>
        <w:t>确保在2026年成功申报创</w:t>
      </w:r>
      <w:r>
        <w:rPr>
          <w:rFonts w:hint="eastAsia" w:ascii="仿宋_GB2312" w:hAnsi="仿宋" w:eastAsia="仿宋_GB2312" w:cs="仿宋"/>
          <w:spacing w:val="14"/>
          <w:sz w:val="32"/>
          <w:szCs w:val="32"/>
          <w:lang w:eastAsia="zh-CN"/>
        </w:rPr>
        <w:t>建国家学前教育普及普惠县，结合我县实际，特提出如下若干硬</w:t>
      </w:r>
      <w:r>
        <w:rPr>
          <w:rFonts w:hint="eastAsia" w:ascii="仿宋_GB2312" w:hAnsi="仿宋" w:eastAsia="仿宋_GB2312" w:cs="仿宋"/>
          <w:spacing w:val="3"/>
          <w:sz w:val="32"/>
          <w:szCs w:val="32"/>
          <w:lang w:eastAsia="zh-CN"/>
        </w:rPr>
        <w:t>措施。</w:t>
      </w:r>
    </w:p>
    <w:p w14:paraId="5993B064">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jc w:val="both"/>
        <w:textAlignment w:val="baseline"/>
        <w:rPr>
          <w:rFonts w:hint="eastAsia" w:ascii="黑体" w:hAnsi="黑体" w:eastAsia="黑体" w:cs="黑体"/>
          <w:sz w:val="32"/>
          <w:szCs w:val="32"/>
          <w:lang w:eastAsia="zh-CN"/>
        </w:rPr>
      </w:pPr>
      <w:r>
        <w:rPr>
          <w:rFonts w:hint="eastAsia" w:ascii="黑体" w:hAnsi="黑体" w:eastAsia="黑体" w:cs="黑体"/>
          <w:bCs/>
          <w:spacing w:val="-3"/>
          <w:sz w:val="32"/>
          <w:szCs w:val="32"/>
          <w:lang w:eastAsia="zh-CN"/>
        </w:rPr>
        <w:t>一、总体原则</w:t>
      </w:r>
    </w:p>
    <w:p w14:paraId="67C28943">
      <w:pPr>
        <w:keepNext w:val="0"/>
        <w:keepLines w:val="0"/>
        <w:pageBreakBefore w:val="0"/>
        <w:widowControl w:val="0"/>
        <w:kinsoku/>
        <w:wordWrap/>
        <w:overflowPunct/>
        <w:topLinePunct w:val="0"/>
        <w:autoSpaceDE w:val="0"/>
        <w:autoSpaceDN w:val="0"/>
        <w:bidi w:val="0"/>
        <w:adjustRightInd w:val="0"/>
        <w:snapToGrid w:val="0"/>
        <w:spacing w:line="600" w:lineRule="exact"/>
        <w:ind w:firstLine="744"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26"/>
          <w:sz w:val="32"/>
          <w:szCs w:val="32"/>
          <w:lang w:eastAsia="zh-CN"/>
        </w:rPr>
        <w:t>以习近平新时代中国特色社会主义思想为指导，坚持公益</w:t>
      </w:r>
      <w:r>
        <w:rPr>
          <w:rFonts w:hint="eastAsia" w:ascii="仿宋_GB2312" w:hAnsi="仿宋" w:eastAsia="仿宋_GB2312" w:cs="仿宋"/>
          <w:spacing w:val="14"/>
          <w:sz w:val="32"/>
          <w:szCs w:val="32"/>
          <w:lang w:eastAsia="zh-CN"/>
        </w:rPr>
        <w:t>性、普惠性发展方向，坚持积极鼓励、大力支持、正确引导、依法管理的方针，通过奖补管理条例等扶持政策的实施，鼓励、引导我县民办幼儿园规范健康发展，向社会提供优质的教育服务，促进我县学前教育高质量发展。</w:t>
      </w:r>
    </w:p>
    <w:p w14:paraId="07A18666">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jc w:val="both"/>
        <w:textAlignment w:val="baseline"/>
        <w:rPr>
          <w:rFonts w:hint="eastAsia" w:ascii="黑体" w:hAnsi="黑体" w:eastAsia="黑体" w:cs="黑体"/>
          <w:bCs/>
          <w:spacing w:val="-3"/>
          <w:sz w:val="32"/>
          <w:szCs w:val="32"/>
          <w:lang w:eastAsia="zh-CN"/>
        </w:rPr>
      </w:pPr>
      <w:r>
        <w:rPr>
          <w:rFonts w:hint="eastAsia" w:ascii="黑体" w:hAnsi="黑体" w:eastAsia="黑体" w:cs="黑体"/>
          <w:bCs/>
          <w:spacing w:val="-3"/>
          <w:sz w:val="32"/>
          <w:szCs w:val="32"/>
          <w:lang w:eastAsia="zh-CN"/>
        </w:rPr>
        <w:t>二、工作硬措施</w:t>
      </w:r>
    </w:p>
    <w:p w14:paraId="7E6AF676">
      <w:pPr>
        <w:keepNext w:val="0"/>
        <w:keepLines w:val="0"/>
        <w:pageBreakBefore w:val="0"/>
        <w:widowControl w:val="0"/>
        <w:kinsoku/>
        <w:wordWrap/>
        <w:overflowPunct/>
        <w:topLinePunct w:val="0"/>
        <w:autoSpaceDE w:val="0"/>
        <w:autoSpaceDN w:val="0"/>
        <w:bidi w:val="0"/>
        <w:adjustRightInd w:val="0"/>
        <w:snapToGrid w:val="0"/>
        <w:spacing w:line="600" w:lineRule="exact"/>
        <w:ind w:firstLine="668" w:firstLineChars="200"/>
        <w:jc w:val="both"/>
        <w:textAlignment w:val="baseline"/>
        <w:rPr>
          <w:rFonts w:hint="eastAsia" w:ascii="楷体" w:hAnsi="楷体" w:eastAsia="楷体" w:cs="楷体"/>
          <w:sz w:val="32"/>
          <w:szCs w:val="32"/>
          <w:lang w:eastAsia="zh-CN"/>
        </w:rPr>
      </w:pPr>
      <w:r>
        <w:rPr>
          <w:rFonts w:hint="eastAsia" w:ascii="楷体" w:hAnsi="楷体" w:eastAsia="楷体" w:cs="楷体"/>
          <w:bCs/>
          <w:spacing w:val="7"/>
          <w:sz w:val="32"/>
          <w:szCs w:val="32"/>
          <w:lang w:eastAsia="zh-CN"/>
        </w:rPr>
        <w:t>（一）提高民办幼儿园专任教师持证率</w:t>
      </w:r>
    </w:p>
    <w:p w14:paraId="609D7676">
      <w:pPr>
        <w:keepNext w:val="0"/>
        <w:keepLines w:val="0"/>
        <w:pageBreakBefore w:val="0"/>
        <w:widowControl w:val="0"/>
        <w:kinsoku/>
        <w:wordWrap/>
        <w:overflowPunct/>
        <w:topLinePunct w:val="0"/>
        <w:autoSpaceDE w:val="0"/>
        <w:autoSpaceDN w:val="0"/>
        <w:bidi w:val="0"/>
        <w:adjustRightInd w:val="0"/>
        <w:snapToGrid w:val="0"/>
        <w:spacing w:line="600" w:lineRule="exact"/>
        <w:ind w:firstLine="695" w:firstLineChars="200"/>
        <w:jc w:val="both"/>
        <w:textAlignment w:val="baseline"/>
        <w:rPr>
          <w:rFonts w:hint="eastAsia" w:ascii="仿宋_GB2312" w:hAnsi="仿宋" w:eastAsia="仿宋_GB2312" w:cs="仿宋"/>
          <w:spacing w:val="30"/>
          <w:sz w:val="32"/>
          <w:szCs w:val="32"/>
          <w:lang w:eastAsia="zh-CN"/>
        </w:rPr>
      </w:pPr>
      <w:r>
        <w:rPr>
          <w:rFonts w:hint="eastAsia" w:ascii="仿宋_GB2312" w:eastAsia="仿宋_GB2312"/>
          <w:b/>
          <w:bCs/>
          <w:spacing w:val="13"/>
          <w:sz w:val="32"/>
          <w:szCs w:val="32"/>
          <w:lang w:eastAsia="zh-CN"/>
        </w:rPr>
        <w:t>1</w:t>
      </w:r>
      <w:r>
        <w:rPr>
          <w:rFonts w:ascii="仿宋_GB2312" w:eastAsia="仿宋_GB2312"/>
          <w:b/>
          <w:bCs/>
          <w:spacing w:val="13"/>
          <w:sz w:val="32"/>
          <w:szCs w:val="32"/>
          <w:lang w:eastAsia="zh-CN"/>
        </w:rPr>
        <w:t>.</w:t>
      </w:r>
      <w:r>
        <w:rPr>
          <w:rFonts w:hint="eastAsia" w:ascii="仿宋_GB2312" w:hAnsi="仿宋" w:eastAsia="仿宋_GB2312" w:cs="仿宋"/>
          <w:b/>
          <w:bCs/>
          <w:spacing w:val="13"/>
          <w:sz w:val="32"/>
          <w:szCs w:val="32"/>
          <w:lang w:eastAsia="zh-CN"/>
        </w:rPr>
        <w:t>提高民办幼儿园教师待遇。</w:t>
      </w:r>
      <w:r>
        <w:rPr>
          <w:rFonts w:hint="eastAsia" w:ascii="仿宋_GB2312" w:hAnsi="仿宋" w:eastAsia="仿宋_GB2312" w:cs="仿宋"/>
          <w:spacing w:val="13"/>
          <w:sz w:val="32"/>
          <w:szCs w:val="32"/>
          <w:lang w:eastAsia="zh-CN"/>
        </w:rPr>
        <w:t>为进一步调动持证教师到我</w:t>
      </w:r>
      <w:r>
        <w:rPr>
          <w:rFonts w:hint="eastAsia" w:ascii="仿宋_GB2312" w:hAnsi="仿宋" w:eastAsia="仿宋_GB2312" w:cs="仿宋"/>
          <w:spacing w:val="26"/>
          <w:sz w:val="32"/>
          <w:szCs w:val="32"/>
          <w:lang w:eastAsia="zh-CN"/>
        </w:rPr>
        <w:t>县民办幼儿园从教积极性，解决民</w:t>
      </w:r>
      <w:r>
        <w:rPr>
          <w:rFonts w:hint="eastAsia" w:ascii="仿宋_GB2312" w:hAnsi="仿宋" w:eastAsia="仿宋_GB2312" w:cs="仿宋"/>
          <w:spacing w:val="30"/>
          <w:sz w:val="32"/>
          <w:szCs w:val="32"/>
          <w:lang w:eastAsia="zh-CN"/>
        </w:rPr>
        <w:t>办幼儿园招聘持证教师难问题，整体提高我县民办幼儿园专任教师持证率。从2026年3月起至</w:t>
      </w:r>
      <w:r>
        <w:rPr>
          <w:rFonts w:hint="eastAsia" w:ascii="仿宋_GB2312" w:hAnsi="仿宋" w:eastAsia="仿宋_GB2312" w:cs="仿宋"/>
          <w:spacing w:val="30"/>
          <w:sz w:val="32"/>
          <w:szCs w:val="32"/>
          <w:lang w:val="en-US" w:eastAsia="zh-CN"/>
        </w:rPr>
        <w:t>2027年2月底</w:t>
      </w:r>
      <w:r>
        <w:rPr>
          <w:rFonts w:hint="eastAsia" w:ascii="仿宋_GB2312" w:hAnsi="仿宋" w:eastAsia="仿宋_GB2312" w:cs="仿宋"/>
          <w:spacing w:val="30"/>
          <w:sz w:val="32"/>
          <w:szCs w:val="32"/>
          <w:lang w:eastAsia="zh-CN"/>
        </w:rPr>
        <w:t>从省拨奖补资金对创建各项指标全部达标的民办幼儿园按专任教师及园长人数按每人每月一定金额给予奖补</w:t>
      </w:r>
      <w:r>
        <w:rPr>
          <w:rFonts w:hint="eastAsia" w:ascii="仿宋_GB2312" w:hAnsi="仿宋" w:eastAsia="仿宋_GB2312" w:cs="仿宋"/>
          <w:spacing w:val="30"/>
          <w:sz w:val="32"/>
          <w:szCs w:val="32"/>
          <w:lang w:val="en-US" w:eastAsia="zh-CN"/>
        </w:rPr>
        <w:t>。</w:t>
      </w:r>
    </w:p>
    <w:p w14:paraId="5CBFF6E7">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95" w:firstLineChars="200"/>
        <w:jc w:val="both"/>
        <w:textAlignment w:val="baseline"/>
        <w:rPr>
          <w:rFonts w:hint="eastAsia" w:ascii="仿宋_GB2312" w:hAnsi="仿宋" w:eastAsia="仿宋_GB2312" w:cs="仿宋"/>
          <w:sz w:val="32"/>
          <w:szCs w:val="32"/>
          <w:lang w:eastAsia="zh-CN"/>
        </w:rPr>
      </w:pPr>
      <w:r>
        <w:rPr>
          <w:rFonts w:ascii="仿宋_GB2312" w:eastAsia="仿宋_GB2312"/>
          <w:b/>
          <w:bCs/>
          <w:spacing w:val="13"/>
          <w:sz w:val="32"/>
          <w:szCs w:val="32"/>
          <w:lang w:eastAsia="zh-CN"/>
        </w:rPr>
        <w:t>2.</w:t>
      </w:r>
      <w:r>
        <w:rPr>
          <w:rFonts w:hint="eastAsia" w:ascii="仿宋_GB2312" w:eastAsia="仿宋_GB2312"/>
          <w:b/>
          <w:bCs/>
          <w:spacing w:val="13"/>
          <w:sz w:val="32"/>
          <w:szCs w:val="32"/>
          <w:lang w:eastAsia="zh-CN"/>
        </w:rPr>
        <w:t>加大专任教师招聘力度。</w:t>
      </w:r>
      <w:r>
        <w:rPr>
          <w:rFonts w:hint="eastAsia" w:ascii="仿宋_GB2312" w:hAnsi="仿宋" w:eastAsia="仿宋_GB2312" w:cs="仿宋"/>
          <w:spacing w:val="1"/>
          <w:sz w:val="32"/>
          <w:szCs w:val="32"/>
          <w:lang w:eastAsia="zh-CN"/>
        </w:rPr>
        <w:t>县教育局要在揭阳市域、周边</w:t>
      </w:r>
      <w:r>
        <w:rPr>
          <w:rFonts w:hint="eastAsia" w:ascii="仿宋_GB2312" w:hAnsi="仿宋" w:eastAsia="仿宋_GB2312" w:cs="仿宋"/>
          <w:spacing w:val="4"/>
          <w:sz w:val="32"/>
          <w:szCs w:val="32"/>
          <w:lang w:eastAsia="zh-CN"/>
        </w:rPr>
        <w:t>市县或者师范类院校发布招聘信息，各乡镇（街道）要统筹挖掘调配非在编</w:t>
      </w:r>
      <w:r>
        <w:rPr>
          <w:rFonts w:hint="eastAsia" w:ascii="仿宋_GB2312" w:hAnsi="仿宋" w:eastAsia="仿宋_GB2312" w:cs="仿宋"/>
          <w:spacing w:val="8"/>
          <w:sz w:val="32"/>
          <w:szCs w:val="32"/>
          <w:lang w:eastAsia="zh-CN"/>
        </w:rPr>
        <w:t>持证教师，全力协助各民办幼儿园解决招聘</w:t>
      </w:r>
      <w:r>
        <w:rPr>
          <w:rFonts w:hint="eastAsia" w:ascii="仿宋_GB2312" w:hAnsi="仿宋" w:eastAsia="仿宋_GB2312" w:cs="仿宋"/>
          <w:spacing w:val="7"/>
          <w:sz w:val="32"/>
          <w:szCs w:val="32"/>
          <w:lang w:eastAsia="zh-CN"/>
        </w:rPr>
        <w:t>教师难问题。</w:t>
      </w:r>
    </w:p>
    <w:p w14:paraId="293C8E7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95" w:firstLineChars="200"/>
        <w:jc w:val="both"/>
        <w:textAlignment w:val="baseline"/>
        <w:rPr>
          <w:rFonts w:hint="eastAsia" w:ascii="仿宋_GB2312" w:hAnsi="仿宋" w:eastAsia="仿宋_GB2312" w:cs="仿宋"/>
          <w:sz w:val="32"/>
          <w:szCs w:val="32"/>
          <w:lang w:eastAsia="zh-CN"/>
        </w:rPr>
      </w:pPr>
      <w:r>
        <w:rPr>
          <w:rFonts w:ascii="仿宋_GB2312" w:eastAsia="仿宋_GB2312"/>
          <w:b/>
          <w:bCs/>
          <w:spacing w:val="13"/>
          <w:sz w:val="32"/>
          <w:szCs w:val="32"/>
          <w:lang w:eastAsia="zh-CN"/>
        </w:rPr>
        <w:t>3.</w:t>
      </w:r>
      <w:r>
        <w:rPr>
          <w:rFonts w:hint="eastAsia" w:ascii="仿宋_GB2312" w:eastAsia="仿宋_GB2312"/>
          <w:b/>
          <w:bCs/>
          <w:spacing w:val="13"/>
          <w:sz w:val="32"/>
          <w:szCs w:val="32"/>
          <w:lang w:eastAsia="zh-CN"/>
        </w:rPr>
        <w:t>规范民办幼儿园办园条件。</w:t>
      </w:r>
      <w:r>
        <w:rPr>
          <w:rFonts w:hint="eastAsia" w:ascii="仿宋_GB2312" w:hAnsi="仿宋" w:eastAsia="仿宋_GB2312" w:cs="仿宋"/>
          <w:spacing w:val="12"/>
          <w:sz w:val="32"/>
          <w:szCs w:val="32"/>
          <w:lang w:eastAsia="zh-CN"/>
        </w:rPr>
        <w:t>各民办幼儿园要结合</w:t>
      </w:r>
      <w:r>
        <w:rPr>
          <w:rFonts w:hint="eastAsia" w:ascii="仿宋_GB2312" w:hAnsi="仿宋" w:eastAsia="仿宋_GB2312" w:cs="仿宋"/>
          <w:spacing w:val="11"/>
          <w:sz w:val="32"/>
          <w:szCs w:val="32"/>
          <w:lang w:eastAsia="zh-CN"/>
        </w:rPr>
        <w:t>实际情</w:t>
      </w:r>
      <w:r>
        <w:rPr>
          <w:rFonts w:hint="eastAsia" w:ascii="仿宋_GB2312" w:hAnsi="仿宋" w:eastAsia="仿宋_GB2312" w:cs="仿宋"/>
          <w:sz w:val="32"/>
          <w:szCs w:val="32"/>
          <w:lang w:eastAsia="zh-CN"/>
        </w:rPr>
        <w:t xml:space="preserve"> </w:t>
      </w:r>
      <w:r>
        <w:rPr>
          <w:rFonts w:hint="eastAsia" w:ascii="仿宋_GB2312" w:hAnsi="仿宋" w:eastAsia="仿宋_GB2312" w:cs="仿宋"/>
          <w:spacing w:val="4"/>
          <w:sz w:val="32"/>
          <w:szCs w:val="32"/>
          <w:lang w:eastAsia="zh-CN"/>
        </w:rPr>
        <w:t>况，对照办园条件及办园规模，对于无法达到创建国家学前教育</w:t>
      </w:r>
      <w:r>
        <w:rPr>
          <w:rFonts w:hint="eastAsia" w:ascii="仿宋_GB2312" w:hAnsi="仿宋" w:eastAsia="仿宋_GB2312" w:cs="仿宋"/>
          <w:spacing w:val="7"/>
          <w:sz w:val="32"/>
          <w:szCs w:val="32"/>
          <w:lang w:eastAsia="zh-CN"/>
        </w:rPr>
        <w:t>普及普惠县指标要求的民办幼儿园，</w:t>
      </w:r>
      <w:r>
        <w:rPr>
          <w:rFonts w:hint="eastAsia" w:ascii="仿宋_GB2312" w:hAnsi="仿宋" w:eastAsia="仿宋_GB2312" w:cs="仿宋"/>
          <w:spacing w:val="6"/>
          <w:sz w:val="32"/>
          <w:szCs w:val="32"/>
          <w:lang w:eastAsia="zh-CN"/>
        </w:rPr>
        <w:t>应及时整改，力争达标。</w:t>
      </w:r>
    </w:p>
    <w:p w14:paraId="24AC7C16">
      <w:pPr>
        <w:keepNext w:val="0"/>
        <w:keepLines w:val="0"/>
        <w:pageBreakBefore w:val="0"/>
        <w:widowControl w:val="0"/>
        <w:kinsoku/>
        <w:wordWrap/>
        <w:overflowPunct/>
        <w:topLinePunct w:val="0"/>
        <w:autoSpaceDE w:val="0"/>
        <w:autoSpaceDN w:val="0"/>
        <w:bidi w:val="0"/>
        <w:adjustRightInd w:val="0"/>
        <w:snapToGrid w:val="0"/>
        <w:spacing w:line="600" w:lineRule="exact"/>
        <w:ind w:firstLine="668" w:firstLineChars="200"/>
        <w:jc w:val="both"/>
        <w:textAlignment w:val="baseline"/>
        <w:rPr>
          <w:rFonts w:hint="eastAsia" w:ascii="楷体" w:hAnsi="楷体" w:eastAsia="楷体" w:cs="楷体"/>
          <w:bCs/>
          <w:spacing w:val="7"/>
          <w:sz w:val="32"/>
          <w:szCs w:val="32"/>
          <w:lang w:eastAsia="zh-CN"/>
        </w:rPr>
      </w:pPr>
      <w:r>
        <w:rPr>
          <w:rFonts w:hint="eastAsia" w:ascii="楷体" w:hAnsi="楷体" w:eastAsia="楷体" w:cs="楷体"/>
          <w:bCs/>
          <w:spacing w:val="7"/>
          <w:sz w:val="32"/>
          <w:szCs w:val="32"/>
          <w:lang w:eastAsia="zh-CN"/>
        </w:rPr>
        <w:t>（二）按标准配备民办幼儿园教职工人员</w:t>
      </w:r>
    </w:p>
    <w:p w14:paraId="03BEFA72">
      <w:pPr>
        <w:keepNext w:val="0"/>
        <w:keepLines w:val="0"/>
        <w:pageBreakBefore w:val="0"/>
        <w:widowControl w:val="0"/>
        <w:kinsoku/>
        <w:wordWrap/>
        <w:overflowPunct/>
        <w:topLinePunct w:val="0"/>
        <w:autoSpaceDE w:val="0"/>
        <w:autoSpaceDN w:val="0"/>
        <w:bidi w:val="0"/>
        <w:adjustRightInd w:val="0"/>
        <w:snapToGrid w:val="0"/>
        <w:spacing w:line="600" w:lineRule="exact"/>
        <w:ind w:firstLine="656"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4"/>
          <w:sz w:val="32"/>
          <w:szCs w:val="32"/>
          <w:lang w:eastAsia="zh-CN"/>
        </w:rPr>
        <w:t>根据教育部《幼儿园教职工配备标准（暂行）》（教师〔2013〕</w:t>
      </w:r>
      <w:r>
        <w:rPr>
          <w:rFonts w:hint="eastAsia" w:ascii="仿宋_GB2312" w:hAnsi="仿宋" w:eastAsia="仿宋_GB2312" w:cs="仿宋"/>
          <w:spacing w:val="16"/>
          <w:sz w:val="32"/>
          <w:szCs w:val="32"/>
          <w:lang w:eastAsia="zh-CN"/>
        </w:rPr>
        <w:t>1号</w:t>
      </w:r>
      <w:r>
        <w:rPr>
          <w:rFonts w:hint="eastAsia" w:ascii="仿宋_GB2312" w:hAnsi="仿宋" w:eastAsia="仿宋_GB2312" w:cs="仿宋"/>
          <w:spacing w:val="4"/>
          <w:sz w:val="32"/>
          <w:szCs w:val="32"/>
          <w:lang w:eastAsia="zh-CN"/>
        </w:rPr>
        <w:t>）</w:t>
      </w:r>
      <w:r>
        <w:rPr>
          <w:rFonts w:hint="eastAsia" w:ascii="仿宋_GB2312" w:hAnsi="仿宋" w:eastAsia="仿宋_GB2312" w:cs="仿宋"/>
          <w:spacing w:val="16"/>
          <w:sz w:val="32"/>
          <w:szCs w:val="32"/>
          <w:lang w:eastAsia="zh-CN"/>
        </w:rPr>
        <w:t>配足配齐“两教一保”要求，专任教师总数与在园幼儿总</w:t>
      </w:r>
      <w:r>
        <w:rPr>
          <w:rFonts w:hint="eastAsia" w:ascii="仿宋_GB2312" w:hAnsi="仿宋" w:eastAsia="仿宋_GB2312" w:cs="仿宋"/>
          <w:spacing w:val="30"/>
          <w:sz w:val="32"/>
          <w:szCs w:val="32"/>
          <w:lang w:eastAsia="zh-CN"/>
        </w:rPr>
        <w:t>数之比不低于1:15，保教人员与幼儿比不低</w:t>
      </w:r>
      <w:r>
        <w:rPr>
          <w:rFonts w:hint="eastAsia" w:ascii="仿宋_GB2312" w:hAnsi="仿宋" w:eastAsia="仿宋_GB2312" w:cs="仿宋"/>
          <w:spacing w:val="29"/>
          <w:sz w:val="32"/>
          <w:szCs w:val="32"/>
          <w:lang w:eastAsia="zh-CN"/>
        </w:rPr>
        <w:t>于1:9，教职工与</w:t>
      </w:r>
      <w:r>
        <w:rPr>
          <w:rFonts w:hint="eastAsia" w:ascii="仿宋_GB2312" w:hAnsi="仿宋" w:eastAsia="仿宋_GB2312" w:cs="仿宋"/>
          <w:spacing w:val="9"/>
          <w:sz w:val="32"/>
          <w:szCs w:val="32"/>
          <w:lang w:eastAsia="zh-CN"/>
        </w:rPr>
        <w:t>幼儿比不低于1:7。各民办幼儿园可采取招聘、转聘的方式来统</w:t>
      </w:r>
      <w:r>
        <w:rPr>
          <w:rFonts w:hint="eastAsia" w:ascii="仿宋_GB2312" w:hAnsi="仿宋" w:eastAsia="仿宋_GB2312" w:cs="仿宋"/>
          <w:spacing w:val="4"/>
          <w:sz w:val="32"/>
          <w:szCs w:val="32"/>
          <w:lang w:eastAsia="zh-CN"/>
        </w:rPr>
        <w:t>筹解决保育员及其他应配备的职工人员，各类人员具备相应的从</w:t>
      </w:r>
      <w:r>
        <w:rPr>
          <w:rFonts w:hint="eastAsia" w:ascii="仿宋_GB2312" w:hAnsi="仿宋" w:eastAsia="仿宋_GB2312" w:cs="仿宋"/>
          <w:spacing w:val="7"/>
          <w:sz w:val="32"/>
          <w:szCs w:val="32"/>
          <w:lang w:eastAsia="zh-CN"/>
        </w:rPr>
        <w:t>业资格，依法签订劳动合同，按要求开展培训及管理工作。</w:t>
      </w:r>
    </w:p>
    <w:p w14:paraId="56FB844A">
      <w:pPr>
        <w:keepNext w:val="0"/>
        <w:keepLines w:val="0"/>
        <w:pageBreakBefore w:val="0"/>
        <w:widowControl w:val="0"/>
        <w:kinsoku/>
        <w:wordWrap/>
        <w:overflowPunct/>
        <w:topLinePunct w:val="0"/>
        <w:autoSpaceDE w:val="0"/>
        <w:autoSpaceDN w:val="0"/>
        <w:bidi w:val="0"/>
        <w:adjustRightInd w:val="0"/>
        <w:snapToGrid w:val="0"/>
        <w:spacing w:line="600" w:lineRule="exact"/>
        <w:ind w:firstLine="668" w:firstLineChars="200"/>
        <w:jc w:val="both"/>
        <w:textAlignment w:val="baseline"/>
        <w:rPr>
          <w:rFonts w:hint="eastAsia" w:ascii="楷体" w:hAnsi="楷体" w:eastAsia="楷体" w:cs="楷体"/>
          <w:bCs/>
          <w:spacing w:val="7"/>
          <w:sz w:val="32"/>
          <w:szCs w:val="32"/>
          <w:lang w:eastAsia="zh-CN"/>
        </w:rPr>
      </w:pPr>
      <w:r>
        <w:rPr>
          <w:rFonts w:hint="eastAsia" w:ascii="楷体" w:hAnsi="楷体" w:eastAsia="楷体" w:cs="楷体"/>
          <w:bCs/>
          <w:spacing w:val="7"/>
          <w:sz w:val="32"/>
          <w:szCs w:val="32"/>
          <w:lang w:eastAsia="zh-CN"/>
        </w:rPr>
        <w:t>（三）配足配齐公办幼儿园专任教师</w:t>
      </w:r>
    </w:p>
    <w:p w14:paraId="5D541DC5">
      <w:pPr>
        <w:keepNext w:val="0"/>
        <w:keepLines w:val="0"/>
        <w:pageBreakBefore w:val="0"/>
        <w:widowControl w:val="0"/>
        <w:kinsoku/>
        <w:wordWrap/>
        <w:overflowPunct/>
        <w:topLinePunct w:val="0"/>
        <w:autoSpaceDE w:val="0"/>
        <w:autoSpaceDN w:val="0"/>
        <w:bidi w:val="0"/>
        <w:adjustRightInd w:val="0"/>
        <w:snapToGrid w:val="0"/>
        <w:spacing w:line="600" w:lineRule="exact"/>
        <w:ind w:firstLine="660"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5"/>
          <w:sz w:val="32"/>
          <w:szCs w:val="32"/>
          <w:lang w:eastAsia="zh-CN"/>
        </w:rPr>
        <w:t>县教育局要采取统筹调剂现有在编幼儿园教师的</w:t>
      </w:r>
      <w:r>
        <w:rPr>
          <w:rFonts w:hint="eastAsia" w:ascii="仿宋_GB2312" w:hAnsi="仿宋" w:eastAsia="仿宋_GB2312" w:cs="仿宋"/>
          <w:spacing w:val="4"/>
          <w:sz w:val="32"/>
          <w:szCs w:val="32"/>
          <w:lang w:eastAsia="zh-CN"/>
        </w:rPr>
        <w:t>方式，补充</w:t>
      </w:r>
      <w:r>
        <w:rPr>
          <w:rFonts w:hint="eastAsia" w:ascii="仿宋_GB2312" w:hAnsi="仿宋" w:eastAsia="仿宋_GB2312" w:cs="仿宋"/>
          <w:spacing w:val="7"/>
          <w:sz w:val="32"/>
          <w:szCs w:val="32"/>
          <w:lang w:eastAsia="zh-CN"/>
        </w:rPr>
        <w:t>到相关公办幼儿园，解决公办幼儿园缺专任教师问题。</w:t>
      </w:r>
    </w:p>
    <w:p w14:paraId="53DD0C4A">
      <w:pPr>
        <w:keepNext w:val="0"/>
        <w:keepLines w:val="0"/>
        <w:pageBreakBefore w:val="0"/>
        <w:widowControl w:val="0"/>
        <w:kinsoku/>
        <w:wordWrap/>
        <w:overflowPunct/>
        <w:topLinePunct w:val="0"/>
        <w:autoSpaceDE w:val="0"/>
        <w:autoSpaceDN w:val="0"/>
        <w:bidi w:val="0"/>
        <w:adjustRightInd w:val="0"/>
        <w:snapToGrid w:val="0"/>
        <w:spacing w:line="600" w:lineRule="exact"/>
        <w:ind w:firstLine="668" w:firstLineChars="200"/>
        <w:jc w:val="both"/>
        <w:textAlignment w:val="baseline"/>
        <w:rPr>
          <w:rFonts w:hint="eastAsia" w:ascii="楷体" w:hAnsi="楷体" w:eastAsia="楷体" w:cs="楷体"/>
          <w:bCs/>
          <w:spacing w:val="7"/>
          <w:sz w:val="32"/>
          <w:szCs w:val="32"/>
          <w:lang w:eastAsia="zh-CN"/>
        </w:rPr>
      </w:pPr>
      <w:r>
        <w:rPr>
          <w:rFonts w:hint="eastAsia" w:ascii="楷体" w:hAnsi="楷体" w:eastAsia="楷体" w:cs="楷体"/>
          <w:bCs/>
          <w:spacing w:val="7"/>
          <w:sz w:val="32"/>
          <w:szCs w:val="32"/>
          <w:lang w:eastAsia="zh-CN"/>
        </w:rPr>
        <w:t>（四）保障民办幼儿园教职工“五险一金”全覆盖</w:t>
      </w:r>
    </w:p>
    <w:p w14:paraId="30F08A04">
      <w:pPr>
        <w:keepNext w:val="0"/>
        <w:keepLines w:val="0"/>
        <w:pageBreakBefore w:val="0"/>
        <w:widowControl w:val="0"/>
        <w:kinsoku/>
        <w:wordWrap/>
        <w:overflowPunct/>
        <w:topLinePunct w:val="0"/>
        <w:autoSpaceDE w:val="0"/>
        <w:autoSpaceDN w:val="0"/>
        <w:bidi w:val="0"/>
        <w:adjustRightInd w:val="0"/>
        <w:snapToGrid w:val="0"/>
        <w:spacing w:line="600" w:lineRule="exact"/>
        <w:ind w:firstLine="764"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31"/>
          <w:sz w:val="32"/>
          <w:szCs w:val="32"/>
          <w:lang w:eastAsia="zh-CN"/>
        </w:rPr>
        <w:t>幼儿园依法与教职工签订劳动合同（教师聘用合同），须依</w:t>
      </w:r>
      <w:r>
        <w:rPr>
          <w:rFonts w:hint="eastAsia" w:ascii="仿宋_GB2312" w:hAnsi="仿宋" w:eastAsia="仿宋_GB2312" w:cs="仿宋"/>
          <w:spacing w:val="20"/>
          <w:sz w:val="32"/>
          <w:szCs w:val="32"/>
          <w:lang w:eastAsia="zh-CN"/>
        </w:rPr>
        <w:t>法依规足额足项为教职工缴纳“五险一金”,个人和单位住房公</w:t>
      </w:r>
      <w:r>
        <w:rPr>
          <w:rFonts w:hint="eastAsia" w:ascii="仿宋_GB2312" w:hAnsi="仿宋" w:eastAsia="仿宋_GB2312" w:cs="仿宋"/>
          <w:spacing w:val="23"/>
          <w:sz w:val="32"/>
          <w:szCs w:val="32"/>
          <w:lang w:eastAsia="zh-CN"/>
        </w:rPr>
        <w:t>积金缴交部分均不得低于国家规定的县域最低工资标准的5%。</w:t>
      </w:r>
      <w:r>
        <w:rPr>
          <w:rFonts w:hint="eastAsia" w:ascii="仿宋_GB2312" w:hAnsi="仿宋" w:eastAsia="仿宋_GB2312" w:cs="仿宋"/>
          <w:spacing w:val="15"/>
          <w:sz w:val="32"/>
          <w:szCs w:val="32"/>
          <w:lang w:eastAsia="zh-CN"/>
        </w:rPr>
        <w:t>各有关单位要健全工作机制，加强宣传教育，开展监督检查，加</w:t>
      </w:r>
      <w:r>
        <w:rPr>
          <w:rFonts w:hint="eastAsia" w:ascii="仿宋_GB2312" w:hAnsi="仿宋" w:eastAsia="仿宋_GB2312" w:cs="仿宋"/>
          <w:spacing w:val="14"/>
          <w:sz w:val="32"/>
          <w:szCs w:val="32"/>
          <w:lang w:eastAsia="zh-CN"/>
        </w:rPr>
        <w:t>大执法力度，确保幼儿园依法履行法定义务，维护教职工的合法</w:t>
      </w:r>
      <w:r>
        <w:rPr>
          <w:rFonts w:hint="eastAsia" w:ascii="仿宋_GB2312" w:hAnsi="仿宋" w:eastAsia="仿宋_GB2312" w:cs="仿宋"/>
          <w:spacing w:val="10"/>
          <w:sz w:val="32"/>
          <w:szCs w:val="32"/>
          <w:lang w:eastAsia="zh-CN"/>
        </w:rPr>
        <w:t>权益。</w:t>
      </w:r>
    </w:p>
    <w:p w14:paraId="39546BB1">
      <w:pPr>
        <w:keepNext w:val="0"/>
        <w:keepLines w:val="0"/>
        <w:pageBreakBefore w:val="0"/>
        <w:widowControl w:val="0"/>
        <w:kinsoku/>
        <w:wordWrap/>
        <w:overflowPunct/>
        <w:topLinePunct w:val="0"/>
        <w:autoSpaceDE w:val="0"/>
        <w:autoSpaceDN w:val="0"/>
        <w:bidi w:val="0"/>
        <w:adjustRightInd w:val="0"/>
        <w:snapToGrid w:val="0"/>
        <w:spacing w:line="600" w:lineRule="exact"/>
        <w:ind w:firstLine="668" w:firstLineChars="200"/>
        <w:jc w:val="both"/>
        <w:textAlignment w:val="baseline"/>
        <w:rPr>
          <w:rFonts w:hint="eastAsia" w:ascii="楷体" w:hAnsi="楷体" w:eastAsia="楷体" w:cs="楷体"/>
          <w:bCs/>
          <w:spacing w:val="7"/>
          <w:sz w:val="32"/>
          <w:szCs w:val="32"/>
          <w:lang w:eastAsia="zh-CN"/>
        </w:rPr>
      </w:pPr>
      <w:r>
        <w:rPr>
          <w:rFonts w:hint="eastAsia" w:ascii="楷体" w:hAnsi="楷体" w:eastAsia="楷体" w:cs="楷体"/>
          <w:bCs/>
          <w:spacing w:val="7"/>
          <w:sz w:val="32"/>
          <w:szCs w:val="32"/>
          <w:lang w:eastAsia="zh-CN"/>
        </w:rPr>
        <w:t>（五）创建成功激励措施</w:t>
      </w:r>
    </w:p>
    <w:p w14:paraId="0975A171">
      <w:pPr>
        <w:keepNext w:val="0"/>
        <w:keepLines w:val="0"/>
        <w:pageBreakBefore w:val="0"/>
        <w:widowControl w:val="0"/>
        <w:kinsoku/>
        <w:wordWrap/>
        <w:overflowPunct/>
        <w:topLinePunct w:val="0"/>
        <w:autoSpaceDE w:val="0"/>
        <w:autoSpaceDN w:val="0"/>
        <w:bidi w:val="0"/>
        <w:adjustRightInd w:val="0"/>
        <w:snapToGrid w:val="0"/>
        <w:spacing w:line="600" w:lineRule="exact"/>
        <w:ind w:firstLine="744" w:firstLineChars="200"/>
        <w:jc w:val="both"/>
        <w:textAlignment w:val="baseline"/>
        <w:rPr>
          <w:rFonts w:hint="eastAsia" w:ascii="仿宋_GB2312" w:hAnsi="仿宋" w:eastAsia="仿宋_GB2312" w:cs="仿宋"/>
          <w:sz w:val="32"/>
          <w:szCs w:val="32"/>
          <w:lang w:eastAsia="zh-CN"/>
        </w:rPr>
      </w:pPr>
      <w:r>
        <w:rPr>
          <w:rFonts w:hint="eastAsia" w:ascii="仿宋_GB2312" w:hAnsi="仿宋" w:eastAsia="仿宋_GB2312" w:cs="仿宋"/>
          <w:spacing w:val="26"/>
          <w:sz w:val="32"/>
          <w:szCs w:val="32"/>
          <w:lang w:eastAsia="zh-CN"/>
        </w:rPr>
        <w:t>实现成功创建国家学前教育普及普惠县并获得国家认</w:t>
      </w:r>
      <w:r>
        <w:rPr>
          <w:rFonts w:hint="eastAsia" w:ascii="仿宋_GB2312" w:hAnsi="仿宋" w:eastAsia="仿宋_GB2312" w:cs="仿宋"/>
          <w:spacing w:val="16"/>
          <w:sz w:val="32"/>
          <w:szCs w:val="32"/>
          <w:lang w:eastAsia="zh-CN"/>
        </w:rPr>
        <w:t>定后，从省拨奖补资金中安排资金对各民办幼儿园进行奖励，从2026年3月底至</w:t>
      </w:r>
      <w:r>
        <w:rPr>
          <w:rFonts w:hint="eastAsia" w:ascii="仿宋_GB2312" w:hAnsi="仿宋" w:eastAsia="仿宋_GB2312" w:cs="仿宋"/>
          <w:spacing w:val="16"/>
          <w:sz w:val="32"/>
          <w:szCs w:val="32"/>
          <w:lang w:val="en-US" w:eastAsia="zh-CN"/>
        </w:rPr>
        <w:t>2027年2月底</w:t>
      </w:r>
      <w:r>
        <w:rPr>
          <w:rFonts w:hint="eastAsia" w:ascii="仿宋_GB2312" w:hAnsi="仿宋" w:eastAsia="仿宋_GB2312" w:cs="仿宋"/>
          <w:spacing w:val="16"/>
          <w:sz w:val="32"/>
          <w:szCs w:val="32"/>
          <w:lang w:eastAsia="zh-CN"/>
        </w:rPr>
        <w:t>对各</w:t>
      </w:r>
      <w:r>
        <w:rPr>
          <w:rFonts w:hint="eastAsia" w:ascii="仿宋_GB2312" w:hAnsi="仿宋" w:eastAsia="仿宋_GB2312" w:cs="仿宋"/>
          <w:spacing w:val="38"/>
          <w:sz w:val="32"/>
          <w:szCs w:val="32"/>
          <w:lang w:eastAsia="zh-CN"/>
        </w:rPr>
        <w:t>幼儿园的奖励按</w:t>
      </w:r>
      <w:r>
        <w:rPr>
          <w:rFonts w:hint="eastAsia" w:ascii="仿宋_GB2312" w:hAnsi="仿宋" w:eastAsia="仿宋_GB2312" w:cs="仿宋"/>
          <w:spacing w:val="16"/>
          <w:sz w:val="32"/>
          <w:szCs w:val="32"/>
          <w:lang w:eastAsia="zh-CN"/>
        </w:rPr>
        <w:t>专任教师</w:t>
      </w:r>
      <w:r>
        <w:rPr>
          <w:rFonts w:hint="eastAsia" w:ascii="仿宋_GB2312" w:hAnsi="仿宋" w:eastAsia="仿宋_GB2312" w:cs="仿宋"/>
          <w:spacing w:val="38"/>
          <w:sz w:val="32"/>
          <w:szCs w:val="32"/>
          <w:lang w:eastAsia="zh-CN"/>
        </w:rPr>
        <w:t>和园长人数每人每月给予一定金额补助</w:t>
      </w:r>
      <w:r>
        <w:rPr>
          <w:rFonts w:hint="eastAsia" w:ascii="仿宋_GB2312" w:hAnsi="仿宋" w:eastAsia="仿宋_GB2312" w:cs="仿宋"/>
          <w:spacing w:val="25"/>
          <w:sz w:val="32"/>
          <w:szCs w:val="32"/>
          <w:lang w:eastAsia="zh-CN"/>
        </w:rPr>
        <w:t>。</w:t>
      </w:r>
    </w:p>
    <w:p w14:paraId="21BEACA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 w:eastAsia="仿宋_GB2312" w:cs="仿宋"/>
          <w:sz w:val="32"/>
          <w:szCs w:val="32"/>
          <w:lang w:eastAsia="zh-CN"/>
        </w:rPr>
      </w:pPr>
    </w:p>
    <w:p w14:paraId="163F332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 w:eastAsia="仿宋_GB2312" w:cs="仿宋"/>
          <w:sz w:val="32"/>
          <w:szCs w:val="32"/>
          <w:lang w:eastAsia="zh-CN"/>
        </w:rPr>
      </w:pPr>
    </w:p>
    <w:sectPr>
      <w:footerReference r:id="rId3" w:type="default"/>
      <w:pgSz w:w="11900" w:h="16840"/>
      <w:pgMar w:top="2098" w:right="1474" w:bottom="1985" w:left="1587" w:header="0" w:footer="567"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297302"/>
      <w:docPartObj>
        <w:docPartGallery w:val="autotext"/>
      </w:docPartObj>
    </w:sdtPr>
    <w:sdtEndPr>
      <w:rPr>
        <w:rFonts w:hint="eastAsia" w:ascii="仿宋_GB2312" w:eastAsia="仿宋_GB2312"/>
        <w:sz w:val="28"/>
        <w:szCs w:val="28"/>
      </w:rPr>
    </w:sdtEndPr>
    <w:sdtContent>
      <w:p w14:paraId="16632480">
        <w:pPr>
          <w:pStyle w:val="5"/>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eastAsia="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14:paraId="73C4190E">
    <w:pPr>
      <w:pStyle w:val="3"/>
      <w:spacing w:before="1" w:line="234" w:lineRule="auto"/>
      <w:rPr>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FB7045"/>
    <w:rsid w:val="0005517B"/>
    <w:rsid w:val="00116D34"/>
    <w:rsid w:val="00165109"/>
    <w:rsid w:val="001D4D2B"/>
    <w:rsid w:val="002D64BB"/>
    <w:rsid w:val="00342584"/>
    <w:rsid w:val="00366B4B"/>
    <w:rsid w:val="003F77D3"/>
    <w:rsid w:val="00514AF8"/>
    <w:rsid w:val="0055697E"/>
    <w:rsid w:val="005F40B8"/>
    <w:rsid w:val="00712FEB"/>
    <w:rsid w:val="00745B08"/>
    <w:rsid w:val="0083408C"/>
    <w:rsid w:val="008869D6"/>
    <w:rsid w:val="008B0BCE"/>
    <w:rsid w:val="00A30363"/>
    <w:rsid w:val="00B75CE2"/>
    <w:rsid w:val="00BD708B"/>
    <w:rsid w:val="00C01D50"/>
    <w:rsid w:val="00C5022B"/>
    <w:rsid w:val="00D1140B"/>
    <w:rsid w:val="00DD6E3F"/>
    <w:rsid w:val="00E25C0E"/>
    <w:rsid w:val="00E52CAB"/>
    <w:rsid w:val="00F00EAC"/>
    <w:rsid w:val="00FB7045"/>
    <w:rsid w:val="03B116EC"/>
    <w:rsid w:val="03CE2CBB"/>
    <w:rsid w:val="06272C07"/>
    <w:rsid w:val="07176BFD"/>
    <w:rsid w:val="12971BF6"/>
    <w:rsid w:val="179D312D"/>
    <w:rsid w:val="1A353FFC"/>
    <w:rsid w:val="1A670D23"/>
    <w:rsid w:val="1F933982"/>
    <w:rsid w:val="25306FD6"/>
    <w:rsid w:val="259A48CF"/>
    <w:rsid w:val="279D1605"/>
    <w:rsid w:val="285223EF"/>
    <w:rsid w:val="2A614B6C"/>
    <w:rsid w:val="2BC6255E"/>
    <w:rsid w:val="2D327A0B"/>
    <w:rsid w:val="2E024803"/>
    <w:rsid w:val="2EE16174"/>
    <w:rsid w:val="36CC5A63"/>
    <w:rsid w:val="393435C3"/>
    <w:rsid w:val="40AB5E25"/>
    <w:rsid w:val="427E37F9"/>
    <w:rsid w:val="4577769D"/>
    <w:rsid w:val="462B2BDB"/>
    <w:rsid w:val="4865555E"/>
    <w:rsid w:val="4A8250D1"/>
    <w:rsid w:val="4A872ECC"/>
    <w:rsid w:val="4C186A31"/>
    <w:rsid w:val="4D7545FE"/>
    <w:rsid w:val="56594D29"/>
    <w:rsid w:val="56835CE6"/>
    <w:rsid w:val="57F44280"/>
    <w:rsid w:val="59B461B6"/>
    <w:rsid w:val="5E44554A"/>
    <w:rsid w:val="5F432510"/>
    <w:rsid w:val="64B70AFE"/>
    <w:rsid w:val="6FEF189F"/>
    <w:rsid w:val="70686A8D"/>
    <w:rsid w:val="792E74EB"/>
    <w:rsid w:val="79B54579"/>
    <w:rsid w:val="7C4462DB"/>
    <w:rsid w:val="7DB306CF"/>
    <w:rsid w:val="7E6479E3"/>
    <w:rsid w:val="7E69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64"/>
      <w:szCs w:val="64"/>
    </w:r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批注框文本 字符"/>
    <w:basedOn w:val="8"/>
    <w:link w:val="4"/>
    <w:qFormat/>
    <w:uiPriority w:val="0"/>
    <w:rPr>
      <w:rFonts w:eastAsia="Arial"/>
      <w:snapToGrid w:val="0"/>
      <w:color w:val="000000"/>
      <w:sz w:val="18"/>
      <w:szCs w:val="18"/>
      <w:lang w:eastAsia="en-US"/>
    </w:rPr>
  </w:style>
  <w:style w:type="character" w:customStyle="1" w:styleId="11">
    <w:name w:val="页脚 字符"/>
    <w:basedOn w:val="8"/>
    <w:link w:val="5"/>
    <w:qFormat/>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1170</Words>
  <Characters>1203</Characters>
  <Lines>14</Lines>
  <Paragraphs>3</Paragraphs>
  <TotalTime>7</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2025-11-11T15:59:00Z</dcterms:created>
  <dc:creator>Administrator</dc:creator>
  <cp:lastModifiedBy>77</cp:lastModifiedBy>
  <cp:lastPrinted>2026-02-10T08:52:00Z</cp:lastPrinted>
  <dcterms:modified xsi:type="dcterms:W3CDTF">2026-02-10T09:05:24Z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2025-11-11T15:59:36Z</vt:filetime>
  </property>
  <property fmtid="{D5CDD505-2E9C-101B-9397-08002B2CF9AE}" pid="4" name="UsrData">
    <vt:lpwstr>6912ece5d75697001f9f96bfwl</vt:lpwstr>
  </property>
  <property fmtid="{D5CDD505-2E9C-101B-9397-08002B2CF9AE}" pid="5" name="KSOProductBuildVer">
    <vt:lpwstr>2052-12.1.0.25225</vt:lpwstr>
  </property>
  <property fmtid="{D5CDD505-2E9C-101B-9397-08002B2CF9AE}" pid="6" name="ICV">
    <vt:lpwstr>4DE876DF2D1C48C2AB1771523CCA37B0_13</vt:lpwstr>
  </property>
  <property fmtid="{D5CDD505-2E9C-101B-9397-08002B2CF9AE}" pid="7" name="KSOTemplateDocerSaveRecord">
    <vt:lpwstr>eyJoZGlkIjoiNDc1ZjdkOWVkOGVmNjRhODM5YzZhZTM5YTgxMDRiYTIiLCJ1c2VySWQiOiI2MDYyNTYxMDQifQ==</vt:lpwstr>
  </property>
</Properties>
</file>