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34CC" w:rsidRPr="00F158F8" w:rsidRDefault="000634CC" w:rsidP="007E62E5">
      <w:pPr>
        <w:jc w:val="center"/>
        <w:rPr>
          <w:rFonts w:asciiTheme="minorEastAsia" w:hAnsiTheme="minorEastAsia"/>
          <w:b/>
          <w:sz w:val="44"/>
          <w:szCs w:val="44"/>
        </w:rPr>
      </w:pPr>
      <w:proofErr w:type="gramStart"/>
      <w:r w:rsidRPr="00F158F8">
        <w:rPr>
          <w:rFonts w:asciiTheme="minorEastAsia" w:hAnsiTheme="minorEastAsia" w:hint="eastAsia"/>
          <w:b/>
          <w:sz w:val="44"/>
          <w:szCs w:val="44"/>
        </w:rPr>
        <w:t>申领工亡人员待遇</w:t>
      </w:r>
      <w:proofErr w:type="gramEnd"/>
      <w:r w:rsidRPr="00F158F8">
        <w:rPr>
          <w:rFonts w:asciiTheme="minorEastAsia" w:hAnsiTheme="minorEastAsia" w:hint="eastAsia"/>
          <w:b/>
          <w:sz w:val="44"/>
          <w:szCs w:val="44"/>
        </w:rPr>
        <w:t>“一件事”</w:t>
      </w:r>
      <w:r w:rsidR="001221A3">
        <w:rPr>
          <w:rFonts w:asciiTheme="minorEastAsia" w:hAnsiTheme="minorEastAsia" w:hint="eastAsia"/>
          <w:b/>
          <w:sz w:val="44"/>
          <w:szCs w:val="44"/>
        </w:rPr>
        <w:t>办事指引</w:t>
      </w:r>
    </w:p>
    <w:p w:rsidR="000634CC" w:rsidRPr="00C171E8" w:rsidRDefault="000634CC" w:rsidP="000634CC">
      <w:pPr>
        <w:jc w:val="center"/>
        <w:rPr>
          <w:rFonts w:asciiTheme="minorEastAsia" w:hAnsiTheme="minorEastAsia"/>
          <w:b/>
          <w:sz w:val="32"/>
          <w:szCs w:val="32"/>
        </w:rPr>
      </w:pPr>
    </w:p>
    <w:p w:rsidR="0027279C" w:rsidRPr="0027279C" w:rsidRDefault="00DA2C1F" w:rsidP="003B0217">
      <w:pPr>
        <w:ind w:firstLineChars="200" w:firstLine="480"/>
        <w:rPr>
          <w:rFonts w:ascii="微软雅黑" w:eastAsia="微软雅黑" w:hAnsi="微软雅黑"/>
          <w:sz w:val="24"/>
          <w:szCs w:val="24"/>
        </w:rPr>
      </w:pPr>
      <w:r>
        <w:rPr>
          <w:rFonts w:ascii="微软雅黑" w:eastAsia="微软雅黑" w:hAnsi="微软雅黑" w:hint="eastAsia"/>
          <w:sz w:val="24"/>
          <w:szCs w:val="24"/>
        </w:rPr>
        <w:t>揭阳市人力资源和社会保障局</w:t>
      </w:r>
      <w:r w:rsidR="000634CC">
        <w:rPr>
          <w:rFonts w:ascii="微软雅黑" w:eastAsia="微软雅黑" w:hAnsi="微软雅黑" w:hint="eastAsia"/>
          <w:sz w:val="24"/>
          <w:szCs w:val="24"/>
        </w:rPr>
        <w:t>推出</w:t>
      </w:r>
      <w:proofErr w:type="gramStart"/>
      <w:r w:rsidR="000634CC" w:rsidRPr="000634CC">
        <w:rPr>
          <w:rFonts w:ascii="微软雅黑" w:eastAsia="微软雅黑" w:hAnsi="微软雅黑" w:hint="eastAsia"/>
          <w:sz w:val="24"/>
          <w:szCs w:val="24"/>
        </w:rPr>
        <w:t>申领工亡人员待遇</w:t>
      </w:r>
      <w:proofErr w:type="gramEnd"/>
      <w:r w:rsidR="000634CC">
        <w:rPr>
          <w:rFonts w:ascii="微软雅黑" w:eastAsia="微软雅黑" w:hAnsi="微软雅黑" w:hint="eastAsia"/>
          <w:sz w:val="24"/>
          <w:szCs w:val="24"/>
        </w:rPr>
        <w:t>“一件事”，将关联的工伤认定申请、</w:t>
      </w:r>
      <w:r w:rsidR="000634CC" w:rsidRPr="000634CC">
        <w:rPr>
          <w:rFonts w:ascii="微软雅黑" w:eastAsia="微软雅黑" w:hAnsi="微软雅黑" w:hint="eastAsia"/>
          <w:sz w:val="24"/>
          <w:szCs w:val="24"/>
        </w:rPr>
        <w:t>工伤医疗费用申报</w:t>
      </w:r>
      <w:r w:rsidR="000634CC">
        <w:rPr>
          <w:rFonts w:ascii="微软雅黑" w:eastAsia="微软雅黑" w:hAnsi="微软雅黑" w:hint="eastAsia"/>
          <w:sz w:val="24"/>
          <w:szCs w:val="24"/>
        </w:rPr>
        <w:t>等9个事项提供打包办理服务，可以</w:t>
      </w:r>
      <w:r w:rsidR="002D6D0D">
        <w:rPr>
          <w:rFonts w:ascii="微软雅黑" w:eastAsia="微软雅黑" w:hAnsi="微软雅黑" w:hint="eastAsia"/>
          <w:sz w:val="24"/>
          <w:szCs w:val="24"/>
        </w:rPr>
        <w:t>进行</w:t>
      </w:r>
      <w:r w:rsidR="00A61072">
        <w:rPr>
          <w:rFonts w:ascii="微软雅黑" w:eastAsia="微软雅黑" w:hAnsi="微软雅黑" w:hint="eastAsia"/>
          <w:sz w:val="24"/>
          <w:szCs w:val="24"/>
        </w:rPr>
        <w:t>一项或</w:t>
      </w:r>
      <w:r w:rsidR="002D6D0D">
        <w:rPr>
          <w:rFonts w:ascii="微软雅黑" w:eastAsia="微软雅黑" w:hAnsi="微软雅黑" w:hint="eastAsia"/>
          <w:sz w:val="24"/>
          <w:szCs w:val="24"/>
        </w:rPr>
        <w:t>多项选择</w:t>
      </w:r>
      <w:r w:rsidR="000634CC">
        <w:rPr>
          <w:rFonts w:ascii="微软雅黑" w:eastAsia="微软雅黑" w:hAnsi="微软雅黑" w:hint="eastAsia"/>
          <w:sz w:val="24"/>
          <w:szCs w:val="24"/>
        </w:rPr>
        <w:t>，</w:t>
      </w:r>
      <w:r w:rsidR="002D6D0D">
        <w:rPr>
          <w:rFonts w:ascii="微软雅黑" w:eastAsia="微软雅黑" w:hAnsi="微软雅黑" w:hint="eastAsia"/>
          <w:sz w:val="24"/>
          <w:szCs w:val="24"/>
        </w:rPr>
        <w:t>实现</w:t>
      </w:r>
      <w:r w:rsidR="000634CC">
        <w:rPr>
          <w:rFonts w:ascii="微软雅黑" w:eastAsia="微软雅黑" w:hAnsi="微软雅黑" w:hint="eastAsia"/>
          <w:sz w:val="24"/>
          <w:szCs w:val="24"/>
        </w:rPr>
        <w:t>一套材料</w:t>
      </w:r>
      <w:r w:rsidR="00237926">
        <w:rPr>
          <w:rFonts w:ascii="微软雅黑" w:eastAsia="微软雅黑" w:hAnsi="微软雅黑" w:hint="eastAsia"/>
          <w:sz w:val="24"/>
          <w:szCs w:val="24"/>
        </w:rPr>
        <w:t>、</w:t>
      </w:r>
      <w:r w:rsidR="000634CC">
        <w:rPr>
          <w:rFonts w:ascii="微软雅黑" w:eastAsia="微软雅黑" w:hAnsi="微软雅黑" w:hint="eastAsia"/>
          <w:sz w:val="24"/>
          <w:szCs w:val="24"/>
        </w:rPr>
        <w:t>一站受理</w:t>
      </w:r>
      <w:r w:rsidR="00237926">
        <w:rPr>
          <w:rFonts w:ascii="微软雅黑" w:eastAsia="微软雅黑" w:hAnsi="微软雅黑" w:hint="eastAsia"/>
          <w:sz w:val="24"/>
          <w:szCs w:val="24"/>
        </w:rPr>
        <w:t>、</w:t>
      </w:r>
      <w:r w:rsidR="000634CC">
        <w:rPr>
          <w:rFonts w:ascii="微软雅黑" w:eastAsia="微软雅黑" w:hAnsi="微软雅黑" w:hint="eastAsia"/>
          <w:sz w:val="24"/>
          <w:szCs w:val="24"/>
        </w:rPr>
        <w:t>一次办结。</w:t>
      </w:r>
    </w:p>
    <w:p w:rsidR="00A03354" w:rsidRPr="00CF1D3E" w:rsidRDefault="00A03354" w:rsidP="00A03354">
      <w:pPr>
        <w:rPr>
          <w:rFonts w:ascii="微软雅黑" w:eastAsia="微软雅黑" w:hAnsi="微软雅黑"/>
          <w:b/>
          <w:sz w:val="28"/>
          <w:szCs w:val="28"/>
        </w:rPr>
      </w:pPr>
      <w:r w:rsidRPr="00CF1D3E">
        <w:rPr>
          <w:rFonts w:ascii="微软雅黑" w:eastAsia="微软雅黑" w:hAnsi="微软雅黑" w:hint="eastAsia"/>
          <w:b/>
          <w:sz w:val="28"/>
          <w:szCs w:val="28"/>
        </w:rPr>
        <w:t>一、事项简述</w:t>
      </w:r>
      <w:bookmarkStart w:id="0" w:name="_GoBack"/>
      <w:bookmarkEnd w:id="0"/>
    </w:p>
    <w:p w:rsidR="0027279C" w:rsidRDefault="0027279C" w:rsidP="0027279C">
      <w:pPr>
        <w:ind w:firstLineChars="200" w:firstLine="480"/>
        <w:rPr>
          <w:rFonts w:ascii="微软雅黑" w:eastAsia="微软雅黑" w:hAnsi="微软雅黑"/>
          <w:sz w:val="24"/>
          <w:szCs w:val="24"/>
        </w:rPr>
      </w:pPr>
      <w:r w:rsidRPr="0027279C">
        <w:rPr>
          <w:rFonts w:ascii="微软雅黑" w:eastAsia="微软雅黑" w:hAnsi="微软雅黑" w:hint="eastAsia"/>
          <w:sz w:val="24"/>
          <w:szCs w:val="24"/>
        </w:rPr>
        <w:t>申报人按照</w:t>
      </w:r>
      <w:proofErr w:type="gramStart"/>
      <w:r w:rsidRPr="0027279C">
        <w:rPr>
          <w:rFonts w:ascii="微软雅黑" w:eastAsia="微软雅黑" w:hAnsi="微软雅黑" w:hint="eastAsia"/>
          <w:sz w:val="24"/>
          <w:szCs w:val="24"/>
        </w:rPr>
        <w:t>申领工亡人员待遇</w:t>
      </w:r>
      <w:proofErr w:type="gramEnd"/>
      <w:r w:rsidRPr="0027279C">
        <w:rPr>
          <w:rFonts w:ascii="微软雅黑" w:eastAsia="微软雅黑" w:hAnsi="微软雅黑" w:hint="eastAsia"/>
          <w:sz w:val="24"/>
          <w:szCs w:val="24"/>
        </w:rPr>
        <w:t>“一件事”的条件要求，结合自身实际情况，可选择一个或同时选择多个事项，</w:t>
      </w:r>
      <w:r w:rsidR="00530F26">
        <w:rPr>
          <w:rFonts w:ascii="微软雅黑" w:eastAsia="微软雅黑" w:hAnsi="微软雅黑" w:hint="eastAsia"/>
          <w:sz w:val="24"/>
          <w:szCs w:val="24"/>
        </w:rPr>
        <w:t>填写</w:t>
      </w:r>
      <w:r w:rsidR="00530F26">
        <w:rPr>
          <w:rFonts w:ascii="微软雅黑" w:eastAsia="微软雅黑" w:hAnsi="微软雅黑" w:hint="eastAsia"/>
          <w:kern w:val="0"/>
          <w:sz w:val="24"/>
          <w:szCs w:val="24"/>
        </w:rPr>
        <w:t>事项信息</w:t>
      </w:r>
      <w:r w:rsidRPr="0027279C">
        <w:rPr>
          <w:rFonts w:ascii="微软雅黑" w:eastAsia="微软雅黑" w:hAnsi="微软雅黑" w:hint="eastAsia"/>
          <w:sz w:val="24"/>
          <w:szCs w:val="24"/>
        </w:rPr>
        <w:t>，并按照所选的事项材料要求，一次性将申请材料提交，不同事项的共性材料只需提供1份。</w:t>
      </w:r>
    </w:p>
    <w:p w:rsidR="000634CC" w:rsidRPr="00DA2C1F" w:rsidRDefault="00A03354" w:rsidP="000634CC">
      <w:pPr>
        <w:rPr>
          <w:rFonts w:ascii="微软雅黑" w:eastAsia="微软雅黑" w:hAnsi="微软雅黑"/>
          <w:b/>
          <w:sz w:val="28"/>
          <w:szCs w:val="28"/>
        </w:rPr>
      </w:pPr>
      <w:r>
        <w:rPr>
          <w:rFonts w:ascii="微软雅黑" w:eastAsia="微软雅黑" w:hAnsi="微软雅黑" w:hint="eastAsia"/>
          <w:b/>
          <w:sz w:val="28"/>
          <w:szCs w:val="28"/>
        </w:rPr>
        <w:t>二</w:t>
      </w:r>
      <w:r w:rsidR="002D6D0D" w:rsidRPr="00DA2C1F">
        <w:rPr>
          <w:rFonts w:ascii="微软雅黑" w:eastAsia="微软雅黑" w:hAnsi="微软雅黑" w:hint="eastAsia"/>
          <w:b/>
          <w:sz w:val="28"/>
          <w:szCs w:val="28"/>
        </w:rPr>
        <w:t>、</w:t>
      </w:r>
      <w:r w:rsidR="000634CC" w:rsidRPr="00DA2C1F">
        <w:rPr>
          <w:rFonts w:ascii="微软雅黑" w:eastAsia="微软雅黑" w:hAnsi="微软雅黑" w:hint="eastAsia"/>
          <w:b/>
          <w:sz w:val="28"/>
          <w:szCs w:val="28"/>
        </w:rPr>
        <w:t>有哪些事项可以办理？需要准备什么材料？</w:t>
      </w:r>
    </w:p>
    <w:tbl>
      <w:tblPr>
        <w:tblW w:w="9751" w:type="dxa"/>
        <w:jc w:val="center"/>
        <w:tblInd w:w="93" w:type="dxa"/>
        <w:tblLook w:val="04A0" w:firstRow="1" w:lastRow="0" w:firstColumn="1" w:lastColumn="0" w:noHBand="0" w:noVBand="1"/>
      </w:tblPr>
      <w:tblGrid>
        <w:gridCol w:w="552"/>
        <w:gridCol w:w="1415"/>
        <w:gridCol w:w="1485"/>
        <w:gridCol w:w="5240"/>
        <w:gridCol w:w="1059"/>
      </w:tblGrid>
      <w:tr w:rsidR="0027279C" w:rsidRPr="0027279C" w:rsidTr="007E62E5">
        <w:trPr>
          <w:trHeight w:val="495"/>
          <w:jc w:val="center"/>
        </w:trPr>
        <w:tc>
          <w:tcPr>
            <w:tcW w:w="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279C" w:rsidRPr="0027279C" w:rsidRDefault="0027279C" w:rsidP="007E62E5">
            <w:pPr>
              <w:widowControl/>
              <w:spacing w:line="400" w:lineRule="exact"/>
              <w:jc w:val="center"/>
              <w:rPr>
                <w:rFonts w:ascii="黑体" w:eastAsia="黑体" w:hAnsi="黑体" w:cs="宋体"/>
                <w:color w:val="000000"/>
                <w:kern w:val="0"/>
                <w:sz w:val="26"/>
                <w:szCs w:val="26"/>
              </w:rPr>
            </w:pPr>
            <w:r w:rsidRPr="0027279C">
              <w:rPr>
                <w:rFonts w:ascii="黑体" w:eastAsia="黑体" w:hAnsi="黑体" w:cs="宋体" w:hint="eastAsia"/>
                <w:color w:val="000000"/>
                <w:kern w:val="0"/>
                <w:sz w:val="26"/>
                <w:szCs w:val="26"/>
              </w:rPr>
              <w:t>序号</w:t>
            </w:r>
          </w:p>
        </w:tc>
        <w:tc>
          <w:tcPr>
            <w:tcW w:w="14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279C" w:rsidRPr="0027279C" w:rsidRDefault="0027279C" w:rsidP="007E62E5">
            <w:pPr>
              <w:widowControl/>
              <w:spacing w:line="400" w:lineRule="exact"/>
              <w:jc w:val="center"/>
              <w:rPr>
                <w:rFonts w:ascii="黑体" w:eastAsia="黑体" w:hAnsi="黑体" w:cs="宋体"/>
                <w:color w:val="000000"/>
                <w:kern w:val="0"/>
                <w:sz w:val="26"/>
                <w:szCs w:val="26"/>
              </w:rPr>
            </w:pPr>
            <w:r w:rsidRPr="0027279C">
              <w:rPr>
                <w:rFonts w:ascii="黑体" w:eastAsia="黑体" w:hAnsi="黑体" w:cs="宋体" w:hint="eastAsia"/>
                <w:color w:val="000000"/>
                <w:kern w:val="0"/>
                <w:sz w:val="26"/>
                <w:szCs w:val="26"/>
              </w:rPr>
              <w:t>服务事项</w:t>
            </w:r>
          </w:p>
        </w:tc>
        <w:tc>
          <w:tcPr>
            <w:tcW w:w="6725" w:type="dxa"/>
            <w:gridSpan w:val="2"/>
            <w:tcBorders>
              <w:top w:val="single" w:sz="4" w:space="0" w:color="auto"/>
              <w:left w:val="nil"/>
              <w:bottom w:val="single" w:sz="4" w:space="0" w:color="auto"/>
              <w:right w:val="single" w:sz="4" w:space="0" w:color="auto"/>
            </w:tcBorders>
            <w:shd w:val="clear" w:color="auto" w:fill="auto"/>
            <w:vAlign w:val="center"/>
            <w:hideMark/>
          </w:tcPr>
          <w:p w:rsidR="0027279C" w:rsidRPr="0027279C" w:rsidRDefault="0027279C" w:rsidP="007E62E5">
            <w:pPr>
              <w:widowControl/>
              <w:spacing w:line="400" w:lineRule="exact"/>
              <w:jc w:val="center"/>
              <w:rPr>
                <w:rFonts w:ascii="黑体" w:eastAsia="黑体" w:hAnsi="黑体" w:cs="宋体"/>
                <w:color w:val="000000"/>
                <w:kern w:val="0"/>
                <w:sz w:val="26"/>
                <w:szCs w:val="26"/>
              </w:rPr>
            </w:pPr>
            <w:r w:rsidRPr="0027279C">
              <w:rPr>
                <w:rFonts w:ascii="黑体" w:eastAsia="黑体" w:hAnsi="黑体" w:cs="宋体" w:hint="eastAsia"/>
                <w:color w:val="000000"/>
                <w:kern w:val="0"/>
                <w:sz w:val="26"/>
                <w:szCs w:val="26"/>
              </w:rPr>
              <w:t>办理材料</w:t>
            </w:r>
          </w:p>
        </w:tc>
        <w:tc>
          <w:tcPr>
            <w:tcW w:w="10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279C" w:rsidRPr="0027279C" w:rsidRDefault="0027279C" w:rsidP="007E62E5">
            <w:pPr>
              <w:widowControl/>
              <w:spacing w:line="400" w:lineRule="exact"/>
              <w:jc w:val="center"/>
              <w:rPr>
                <w:rFonts w:ascii="黑体" w:eastAsia="黑体" w:hAnsi="黑体" w:cs="宋体"/>
                <w:color w:val="000000"/>
                <w:kern w:val="0"/>
                <w:sz w:val="26"/>
                <w:szCs w:val="26"/>
              </w:rPr>
            </w:pPr>
            <w:r w:rsidRPr="0027279C">
              <w:rPr>
                <w:rFonts w:ascii="黑体" w:eastAsia="黑体" w:hAnsi="黑体" w:cs="宋体" w:hint="eastAsia"/>
                <w:color w:val="000000"/>
                <w:kern w:val="0"/>
                <w:sz w:val="26"/>
                <w:szCs w:val="26"/>
              </w:rPr>
              <w:t>办理时限</w:t>
            </w:r>
          </w:p>
        </w:tc>
      </w:tr>
      <w:tr w:rsidR="0027279C" w:rsidRPr="0027279C" w:rsidTr="007E62E5">
        <w:trPr>
          <w:trHeight w:val="495"/>
          <w:jc w:val="center"/>
        </w:trPr>
        <w:tc>
          <w:tcPr>
            <w:tcW w:w="552" w:type="dxa"/>
            <w:vMerge/>
            <w:tcBorders>
              <w:top w:val="single" w:sz="4" w:space="0" w:color="auto"/>
              <w:left w:val="single" w:sz="4" w:space="0" w:color="auto"/>
              <w:bottom w:val="single" w:sz="4" w:space="0" w:color="auto"/>
              <w:right w:val="single" w:sz="4" w:space="0" w:color="auto"/>
            </w:tcBorders>
            <w:vAlign w:val="center"/>
            <w:hideMark/>
          </w:tcPr>
          <w:p w:rsidR="0027279C" w:rsidRPr="0027279C" w:rsidRDefault="0027279C" w:rsidP="007E62E5">
            <w:pPr>
              <w:widowControl/>
              <w:spacing w:line="400" w:lineRule="exact"/>
              <w:jc w:val="left"/>
              <w:rPr>
                <w:rFonts w:ascii="黑体" w:eastAsia="黑体" w:hAnsi="黑体" w:cs="宋体"/>
                <w:color w:val="000000"/>
                <w:kern w:val="0"/>
                <w:sz w:val="26"/>
                <w:szCs w:val="26"/>
              </w:rPr>
            </w:pPr>
          </w:p>
        </w:tc>
        <w:tc>
          <w:tcPr>
            <w:tcW w:w="1415" w:type="dxa"/>
            <w:vMerge/>
            <w:tcBorders>
              <w:top w:val="single" w:sz="4" w:space="0" w:color="auto"/>
              <w:left w:val="single" w:sz="4" w:space="0" w:color="auto"/>
              <w:bottom w:val="single" w:sz="4" w:space="0" w:color="auto"/>
              <w:right w:val="single" w:sz="4" w:space="0" w:color="auto"/>
            </w:tcBorders>
            <w:vAlign w:val="center"/>
            <w:hideMark/>
          </w:tcPr>
          <w:p w:rsidR="0027279C" w:rsidRPr="0027279C" w:rsidRDefault="0027279C" w:rsidP="007E62E5">
            <w:pPr>
              <w:widowControl/>
              <w:spacing w:line="400" w:lineRule="exact"/>
              <w:jc w:val="left"/>
              <w:rPr>
                <w:rFonts w:ascii="黑体" w:eastAsia="黑体" w:hAnsi="黑体" w:cs="宋体"/>
                <w:color w:val="000000"/>
                <w:kern w:val="0"/>
                <w:sz w:val="26"/>
                <w:szCs w:val="26"/>
              </w:rPr>
            </w:pPr>
          </w:p>
        </w:tc>
        <w:tc>
          <w:tcPr>
            <w:tcW w:w="1485" w:type="dxa"/>
            <w:tcBorders>
              <w:top w:val="nil"/>
              <w:left w:val="nil"/>
              <w:bottom w:val="single" w:sz="4" w:space="0" w:color="auto"/>
              <w:right w:val="single" w:sz="4" w:space="0" w:color="auto"/>
            </w:tcBorders>
            <w:shd w:val="clear" w:color="auto" w:fill="auto"/>
            <w:vAlign w:val="center"/>
            <w:hideMark/>
          </w:tcPr>
          <w:p w:rsidR="0027279C" w:rsidRPr="0027279C" w:rsidRDefault="0027279C" w:rsidP="007E62E5">
            <w:pPr>
              <w:widowControl/>
              <w:spacing w:line="400" w:lineRule="exact"/>
              <w:jc w:val="center"/>
              <w:rPr>
                <w:rFonts w:ascii="黑体" w:eastAsia="黑体" w:hAnsi="黑体" w:cs="宋体"/>
                <w:color w:val="000000"/>
                <w:kern w:val="0"/>
                <w:sz w:val="26"/>
                <w:szCs w:val="26"/>
              </w:rPr>
            </w:pPr>
            <w:r w:rsidRPr="0027279C">
              <w:rPr>
                <w:rFonts w:ascii="黑体" w:eastAsia="黑体" w:hAnsi="黑体" w:cs="宋体" w:hint="eastAsia"/>
                <w:color w:val="000000"/>
                <w:kern w:val="0"/>
                <w:sz w:val="26"/>
                <w:szCs w:val="26"/>
              </w:rPr>
              <w:t>共性材料</w:t>
            </w:r>
          </w:p>
        </w:tc>
        <w:tc>
          <w:tcPr>
            <w:tcW w:w="5240" w:type="dxa"/>
            <w:tcBorders>
              <w:top w:val="nil"/>
              <w:left w:val="nil"/>
              <w:bottom w:val="single" w:sz="4" w:space="0" w:color="auto"/>
              <w:right w:val="single" w:sz="4" w:space="0" w:color="auto"/>
            </w:tcBorders>
            <w:shd w:val="clear" w:color="auto" w:fill="auto"/>
            <w:vAlign w:val="center"/>
            <w:hideMark/>
          </w:tcPr>
          <w:p w:rsidR="0027279C" w:rsidRPr="0027279C" w:rsidRDefault="0027279C" w:rsidP="007E62E5">
            <w:pPr>
              <w:widowControl/>
              <w:spacing w:line="400" w:lineRule="exact"/>
              <w:jc w:val="center"/>
              <w:rPr>
                <w:rFonts w:ascii="黑体" w:eastAsia="黑体" w:hAnsi="黑体" w:cs="宋体"/>
                <w:color w:val="000000"/>
                <w:kern w:val="0"/>
                <w:sz w:val="26"/>
                <w:szCs w:val="26"/>
              </w:rPr>
            </w:pPr>
            <w:r w:rsidRPr="0027279C">
              <w:rPr>
                <w:rFonts w:ascii="黑体" w:eastAsia="黑体" w:hAnsi="黑体" w:cs="宋体" w:hint="eastAsia"/>
                <w:color w:val="000000"/>
                <w:kern w:val="0"/>
                <w:sz w:val="26"/>
                <w:szCs w:val="26"/>
              </w:rPr>
              <w:t>其他材料</w:t>
            </w:r>
          </w:p>
        </w:tc>
        <w:tc>
          <w:tcPr>
            <w:tcW w:w="1059" w:type="dxa"/>
            <w:vMerge/>
            <w:tcBorders>
              <w:top w:val="single" w:sz="4" w:space="0" w:color="auto"/>
              <w:left w:val="single" w:sz="4" w:space="0" w:color="auto"/>
              <w:bottom w:val="single" w:sz="4" w:space="0" w:color="auto"/>
              <w:right w:val="single" w:sz="4" w:space="0" w:color="auto"/>
            </w:tcBorders>
            <w:vAlign w:val="center"/>
            <w:hideMark/>
          </w:tcPr>
          <w:p w:rsidR="0027279C" w:rsidRPr="0027279C" w:rsidRDefault="0027279C" w:rsidP="007E62E5">
            <w:pPr>
              <w:widowControl/>
              <w:spacing w:line="400" w:lineRule="exact"/>
              <w:jc w:val="left"/>
              <w:rPr>
                <w:rFonts w:ascii="黑体" w:eastAsia="黑体" w:hAnsi="黑体" w:cs="宋体"/>
                <w:color w:val="000000"/>
                <w:kern w:val="0"/>
                <w:sz w:val="26"/>
                <w:szCs w:val="26"/>
              </w:rPr>
            </w:pPr>
          </w:p>
        </w:tc>
      </w:tr>
      <w:tr w:rsidR="0027279C" w:rsidRPr="0027279C" w:rsidTr="007E62E5">
        <w:trPr>
          <w:trHeight w:val="1680"/>
          <w:jc w:val="center"/>
        </w:trPr>
        <w:tc>
          <w:tcPr>
            <w:tcW w:w="552" w:type="dxa"/>
            <w:tcBorders>
              <w:top w:val="nil"/>
              <w:left w:val="single" w:sz="4" w:space="0" w:color="auto"/>
              <w:bottom w:val="single" w:sz="4" w:space="0" w:color="auto"/>
              <w:right w:val="single" w:sz="4" w:space="0" w:color="auto"/>
            </w:tcBorders>
            <w:shd w:val="clear" w:color="auto" w:fill="auto"/>
            <w:vAlign w:val="center"/>
            <w:hideMark/>
          </w:tcPr>
          <w:p w:rsidR="0027279C" w:rsidRPr="0027279C" w:rsidRDefault="0027279C" w:rsidP="0027279C">
            <w:pPr>
              <w:widowControl/>
              <w:jc w:val="center"/>
              <w:rPr>
                <w:rFonts w:ascii="宋体" w:eastAsia="宋体" w:hAnsi="宋体" w:cs="宋体"/>
                <w:color w:val="000000"/>
                <w:kern w:val="0"/>
                <w:sz w:val="20"/>
                <w:szCs w:val="20"/>
              </w:rPr>
            </w:pPr>
            <w:r w:rsidRPr="0027279C">
              <w:rPr>
                <w:rFonts w:ascii="宋体" w:eastAsia="宋体" w:hAnsi="宋体" w:cs="宋体" w:hint="eastAsia"/>
                <w:color w:val="000000"/>
                <w:kern w:val="0"/>
                <w:sz w:val="20"/>
                <w:szCs w:val="20"/>
              </w:rPr>
              <w:t>1</w:t>
            </w:r>
          </w:p>
        </w:tc>
        <w:tc>
          <w:tcPr>
            <w:tcW w:w="1415" w:type="dxa"/>
            <w:tcBorders>
              <w:top w:val="nil"/>
              <w:left w:val="nil"/>
              <w:bottom w:val="single" w:sz="4" w:space="0" w:color="auto"/>
              <w:right w:val="single" w:sz="4" w:space="0" w:color="auto"/>
            </w:tcBorders>
            <w:shd w:val="clear" w:color="auto" w:fill="auto"/>
            <w:vAlign w:val="center"/>
            <w:hideMark/>
          </w:tcPr>
          <w:p w:rsidR="0027279C" w:rsidRPr="0027279C" w:rsidRDefault="0027279C" w:rsidP="0027279C">
            <w:pPr>
              <w:widowControl/>
              <w:rPr>
                <w:rFonts w:ascii="宋体" w:eastAsia="宋体" w:hAnsi="宋体" w:cs="宋体"/>
                <w:color w:val="000000"/>
                <w:kern w:val="0"/>
                <w:sz w:val="20"/>
                <w:szCs w:val="20"/>
              </w:rPr>
            </w:pPr>
            <w:r w:rsidRPr="0027279C">
              <w:rPr>
                <w:rFonts w:ascii="宋体" w:eastAsia="宋体" w:hAnsi="宋体" w:cs="宋体" w:hint="eastAsia"/>
                <w:color w:val="000000"/>
                <w:kern w:val="0"/>
                <w:sz w:val="20"/>
                <w:szCs w:val="20"/>
              </w:rPr>
              <w:t>工伤认定申请</w:t>
            </w:r>
          </w:p>
        </w:tc>
        <w:tc>
          <w:tcPr>
            <w:tcW w:w="1485" w:type="dxa"/>
            <w:tcBorders>
              <w:top w:val="nil"/>
              <w:left w:val="nil"/>
              <w:bottom w:val="single" w:sz="4" w:space="0" w:color="auto"/>
              <w:right w:val="single" w:sz="4" w:space="0" w:color="auto"/>
            </w:tcBorders>
            <w:shd w:val="clear" w:color="auto" w:fill="auto"/>
            <w:vAlign w:val="center"/>
            <w:hideMark/>
          </w:tcPr>
          <w:p w:rsidR="0027279C" w:rsidRPr="0027279C" w:rsidRDefault="0027279C" w:rsidP="0027279C">
            <w:pPr>
              <w:widowControl/>
              <w:jc w:val="left"/>
              <w:rPr>
                <w:rFonts w:ascii="宋体" w:eastAsia="宋体" w:hAnsi="宋体" w:cs="宋体"/>
                <w:color w:val="000000"/>
                <w:kern w:val="0"/>
                <w:sz w:val="20"/>
                <w:szCs w:val="20"/>
              </w:rPr>
            </w:pPr>
            <w:proofErr w:type="gramStart"/>
            <w:r w:rsidRPr="0027279C">
              <w:rPr>
                <w:rFonts w:ascii="宋体" w:eastAsia="宋体" w:hAnsi="宋体" w:cs="宋体" w:hint="eastAsia"/>
                <w:color w:val="000000"/>
                <w:kern w:val="0"/>
                <w:sz w:val="20"/>
                <w:szCs w:val="20"/>
              </w:rPr>
              <w:t>申领工亡人员待遇</w:t>
            </w:r>
            <w:proofErr w:type="gramEnd"/>
            <w:r w:rsidRPr="0027279C">
              <w:rPr>
                <w:rFonts w:ascii="宋体" w:eastAsia="宋体" w:hAnsi="宋体" w:cs="宋体" w:hint="eastAsia"/>
                <w:color w:val="000000"/>
                <w:kern w:val="0"/>
                <w:sz w:val="20"/>
                <w:szCs w:val="20"/>
              </w:rPr>
              <w:t>（打包“一件事”）申请表</w:t>
            </w:r>
          </w:p>
        </w:tc>
        <w:tc>
          <w:tcPr>
            <w:tcW w:w="5240" w:type="dxa"/>
            <w:tcBorders>
              <w:top w:val="nil"/>
              <w:left w:val="nil"/>
              <w:bottom w:val="single" w:sz="4" w:space="0" w:color="auto"/>
              <w:right w:val="single" w:sz="4" w:space="0" w:color="auto"/>
            </w:tcBorders>
            <w:shd w:val="clear" w:color="auto" w:fill="auto"/>
            <w:vAlign w:val="center"/>
            <w:hideMark/>
          </w:tcPr>
          <w:p w:rsidR="0027279C" w:rsidRPr="0027279C" w:rsidRDefault="0027279C" w:rsidP="0027279C">
            <w:pPr>
              <w:widowControl/>
              <w:rPr>
                <w:rFonts w:ascii="宋体" w:eastAsia="宋体" w:hAnsi="宋体" w:cs="宋体"/>
                <w:color w:val="000000"/>
                <w:kern w:val="0"/>
                <w:sz w:val="20"/>
                <w:szCs w:val="20"/>
              </w:rPr>
            </w:pPr>
            <w:r w:rsidRPr="0027279C">
              <w:rPr>
                <w:rFonts w:ascii="宋体" w:eastAsia="宋体" w:hAnsi="宋体" w:cs="宋体" w:hint="eastAsia"/>
                <w:color w:val="000000"/>
                <w:kern w:val="0"/>
                <w:sz w:val="20"/>
                <w:szCs w:val="20"/>
              </w:rPr>
              <w:t>1.工伤认定申请表；</w:t>
            </w:r>
            <w:r w:rsidRPr="0027279C">
              <w:rPr>
                <w:rFonts w:ascii="宋体" w:eastAsia="宋体" w:hAnsi="宋体" w:cs="宋体" w:hint="eastAsia"/>
                <w:color w:val="000000"/>
                <w:kern w:val="0"/>
                <w:sz w:val="20"/>
                <w:szCs w:val="20"/>
              </w:rPr>
              <w:br/>
              <w:t>2.劳动、聘用合同文本复印件或者与用人单位存在劳动关系（包括事实劳动关系）、人事关系的其他证明材料；</w:t>
            </w:r>
            <w:r w:rsidRPr="0027279C">
              <w:rPr>
                <w:rFonts w:ascii="宋体" w:eastAsia="宋体" w:hAnsi="宋体" w:cs="宋体" w:hint="eastAsia"/>
                <w:color w:val="000000"/>
                <w:kern w:val="0"/>
                <w:sz w:val="20"/>
                <w:szCs w:val="20"/>
              </w:rPr>
              <w:br/>
              <w:t>3.医疗机构出具的受伤后诊断证明书或者依法承担职业病诊断的医疗卫生机构出具的职业病诊断证明书（或者职业病诊断鉴定委员会出具的职业病诊断鉴定书）。</w:t>
            </w:r>
          </w:p>
        </w:tc>
        <w:tc>
          <w:tcPr>
            <w:tcW w:w="1059" w:type="dxa"/>
            <w:tcBorders>
              <w:top w:val="nil"/>
              <w:left w:val="nil"/>
              <w:bottom w:val="single" w:sz="4" w:space="0" w:color="auto"/>
              <w:right w:val="single" w:sz="4" w:space="0" w:color="auto"/>
            </w:tcBorders>
            <w:shd w:val="clear" w:color="auto" w:fill="auto"/>
            <w:vAlign w:val="center"/>
            <w:hideMark/>
          </w:tcPr>
          <w:p w:rsidR="0027279C" w:rsidRPr="0027279C" w:rsidRDefault="0027279C" w:rsidP="0027279C">
            <w:pPr>
              <w:widowControl/>
              <w:rPr>
                <w:rFonts w:ascii="宋体" w:eastAsia="宋体" w:hAnsi="宋体" w:cs="宋体"/>
                <w:color w:val="000000"/>
                <w:kern w:val="0"/>
                <w:sz w:val="20"/>
                <w:szCs w:val="20"/>
              </w:rPr>
            </w:pPr>
            <w:r w:rsidRPr="0027279C">
              <w:rPr>
                <w:rFonts w:ascii="宋体" w:eastAsia="宋体" w:hAnsi="宋体" w:cs="宋体" w:hint="eastAsia"/>
                <w:color w:val="000000"/>
                <w:kern w:val="0"/>
                <w:sz w:val="20"/>
                <w:szCs w:val="20"/>
              </w:rPr>
              <w:t>30日（情况复杂的延长30日）</w:t>
            </w:r>
          </w:p>
        </w:tc>
      </w:tr>
      <w:tr w:rsidR="0027279C" w:rsidRPr="0027279C" w:rsidTr="003B0217">
        <w:trPr>
          <w:trHeight w:val="2339"/>
          <w:jc w:val="center"/>
        </w:trPr>
        <w:tc>
          <w:tcPr>
            <w:tcW w:w="552" w:type="dxa"/>
            <w:tcBorders>
              <w:top w:val="nil"/>
              <w:left w:val="single" w:sz="4" w:space="0" w:color="auto"/>
              <w:bottom w:val="single" w:sz="4" w:space="0" w:color="auto"/>
              <w:right w:val="single" w:sz="4" w:space="0" w:color="auto"/>
            </w:tcBorders>
            <w:shd w:val="clear" w:color="auto" w:fill="auto"/>
            <w:vAlign w:val="center"/>
            <w:hideMark/>
          </w:tcPr>
          <w:p w:rsidR="0027279C" w:rsidRPr="0027279C" w:rsidRDefault="0027279C" w:rsidP="0027279C">
            <w:pPr>
              <w:widowControl/>
              <w:jc w:val="center"/>
              <w:rPr>
                <w:rFonts w:ascii="宋体" w:eastAsia="宋体" w:hAnsi="宋体" w:cs="宋体"/>
                <w:color w:val="000000"/>
                <w:kern w:val="0"/>
                <w:sz w:val="20"/>
                <w:szCs w:val="20"/>
              </w:rPr>
            </w:pPr>
            <w:r w:rsidRPr="0027279C">
              <w:rPr>
                <w:rFonts w:ascii="宋体" w:eastAsia="宋体" w:hAnsi="宋体" w:cs="宋体" w:hint="eastAsia"/>
                <w:color w:val="000000"/>
                <w:kern w:val="0"/>
                <w:sz w:val="20"/>
                <w:szCs w:val="20"/>
              </w:rPr>
              <w:t>2</w:t>
            </w:r>
          </w:p>
        </w:tc>
        <w:tc>
          <w:tcPr>
            <w:tcW w:w="1415" w:type="dxa"/>
            <w:tcBorders>
              <w:top w:val="nil"/>
              <w:left w:val="nil"/>
              <w:bottom w:val="single" w:sz="4" w:space="0" w:color="auto"/>
              <w:right w:val="single" w:sz="4" w:space="0" w:color="auto"/>
            </w:tcBorders>
            <w:shd w:val="clear" w:color="auto" w:fill="auto"/>
            <w:vAlign w:val="center"/>
            <w:hideMark/>
          </w:tcPr>
          <w:p w:rsidR="0027279C" w:rsidRPr="0027279C" w:rsidRDefault="0027279C" w:rsidP="0027279C">
            <w:pPr>
              <w:widowControl/>
              <w:rPr>
                <w:rFonts w:ascii="宋体" w:eastAsia="宋体" w:hAnsi="宋体" w:cs="宋体"/>
                <w:color w:val="000000"/>
                <w:kern w:val="0"/>
                <w:sz w:val="20"/>
                <w:szCs w:val="20"/>
              </w:rPr>
            </w:pPr>
            <w:r w:rsidRPr="0027279C">
              <w:rPr>
                <w:rFonts w:ascii="宋体" w:eastAsia="宋体" w:hAnsi="宋体" w:cs="宋体" w:hint="eastAsia"/>
                <w:color w:val="000000"/>
                <w:kern w:val="0"/>
                <w:sz w:val="20"/>
                <w:szCs w:val="20"/>
              </w:rPr>
              <w:t>工伤异地居住（就医）备案</w:t>
            </w:r>
          </w:p>
        </w:tc>
        <w:tc>
          <w:tcPr>
            <w:tcW w:w="1485" w:type="dxa"/>
            <w:vMerge w:val="restart"/>
            <w:tcBorders>
              <w:top w:val="nil"/>
              <w:left w:val="single" w:sz="4" w:space="0" w:color="auto"/>
              <w:bottom w:val="single" w:sz="4" w:space="0" w:color="000000"/>
              <w:right w:val="single" w:sz="4" w:space="0" w:color="auto"/>
            </w:tcBorders>
            <w:shd w:val="clear" w:color="auto" w:fill="auto"/>
            <w:vAlign w:val="center"/>
            <w:hideMark/>
          </w:tcPr>
          <w:p w:rsidR="0027279C" w:rsidRPr="0027279C" w:rsidRDefault="0027279C" w:rsidP="0027279C">
            <w:pPr>
              <w:widowControl/>
              <w:jc w:val="left"/>
              <w:rPr>
                <w:rFonts w:ascii="宋体" w:eastAsia="宋体" w:hAnsi="宋体" w:cs="宋体"/>
                <w:color w:val="000000"/>
                <w:kern w:val="0"/>
                <w:sz w:val="20"/>
                <w:szCs w:val="20"/>
              </w:rPr>
            </w:pPr>
            <w:r w:rsidRPr="0027279C">
              <w:rPr>
                <w:rFonts w:ascii="宋体" w:eastAsia="宋体" w:hAnsi="宋体" w:cs="宋体" w:hint="eastAsia"/>
                <w:color w:val="000000"/>
                <w:kern w:val="0"/>
                <w:sz w:val="20"/>
                <w:szCs w:val="20"/>
              </w:rPr>
              <w:t>1.</w:t>
            </w:r>
            <w:proofErr w:type="gramStart"/>
            <w:r w:rsidRPr="0027279C">
              <w:rPr>
                <w:rFonts w:ascii="宋体" w:eastAsia="宋体" w:hAnsi="宋体" w:cs="宋体" w:hint="eastAsia"/>
                <w:color w:val="000000"/>
                <w:kern w:val="0"/>
                <w:sz w:val="20"/>
                <w:szCs w:val="20"/>
              </w:rPr>
              <w:t>申领工亡人员待遇</w:t>
            </w:r>
            <w:proofErr w:type="gramEnd"/>
            <w:r w:rsidRPr="0027279C">
              <w:rPr>
                <w:rFonts w:ascii="宋体" w:eastAsia="宋体" w:hAnsi="宋体" w:cs="宋体" w:hint="eastAsia"/>
                <w:color w:val="000000"/>
                <w:kern w:val="0"/>
                <w:sz w:val="20"/>
                <w:szCs w:val="20"/>
              </w:rPr>
              <w:t>（打包“一件事”）申请表；</w:t>
            </w:r>
            <w:r w:rsidRPr="0027279C">
              <w:rPr>
                <w:rFonts w:ascii="宋体" w:eastAsia="宋体" w:hAnsi="宋体" w:cs="宋体" w:hint="eastAsia"/>
                <w:color w:val="000000"/>
                <w:kern w:val="0"/>
                <w:sz w:val="20"/>
                <w:szCs w:val="20"/>
              </w:rPr>
              <w:br/>
              <w:t>2.委托办理：委托书。</w:t>
            </w:r>
          </w:p>
        </w:tc>
        <w:tc>
          <w:tcPr>
            <w:tcW w:w="5240" w:type="dxa"/>
            <w:tcBorders>
              <w:top w:val="nil"/>
              <w:left w:val="nil"/>
              <w:bottom w:val="single" w:sz="4" w:space="0" w:color="auto"/>
              <w:right w:val="single" w:sz="4" w:space="0" w:color="auto"/>
            </w:tcBorders>
            <w:shd w:val="clear" w:color="auto" w:fill="auto"/>
            <w:vAlign w:val="center"/>
            <w:hideMark/>
          </w:tcPr>
          <w:p w:rsidR="0027279C" w:rsidRPr="0027279C" w:rsidRDefault="0027279C" w:rsidP="0027279C">
            <w:pPr>
              <w:widowControl/>
              <w:rPr>
                <w:rFonts w:ascii="宋体" w:eastAsia="宋体" w:hAnsi="宋体" w:cs="宋体"/>
                <w:color w:val="000000"/>
                <w:kern w:val="0"/>
                <w:sz w:val="20"/>
                <w:szCs w:val="20"/>
              </w:rPr>
            </w:pPr>
            <w:r w:rsidRPr="0027279C">
              <w:rPr>
                <w:rFonts w:ascii="宋体" w:eastAsia="宋体" w:hAnsi="宋体" w:cs="宋体" w:hint="eastAsia"/>
                <w:color w:val="000000"/>
                <w:kern w:val="0"/>
                <w:sz w:val="20"/>
                <w:szCs w:val="20"/>
              </w:rPr>
              <w:t>1.《广东省工伤职工异地居住（就医）备案表》（在职职工须盖有单位公章）；</w:t>
            </w:r>
            <w:r w:rsidRPr="0027279C">
              <w:rPr>
                <w:rFonts w:ascii="宋体" w:eastAsia="宋体" w:hAnsi="宋体" w:cs="宋体" w:hint="eastAsia"/>
                <w:color w:val="000000"/>
                <w:kern w:val="0"/>
                <w:sz w:val="20"/>
                <w:szCs w:val="20"/>
              </w:rPr>
              <w:br/>
              <w:t>2.异地居住（就医）证明材料：（1）居住地为户籍所在地的，提供有关户籍证明；（2）省外非户籍所在地连续居住半年及以上的，提供居住地所属公安机关出具的居住证或居住地所属社区（村）委会出具的居住证明材料；（3）异地工作的需提交劳动合同或单位出具的派驻证明。</w:t>
            </w:r>
          </w:p>
        </w:tc>
        <w:tc>
          <w:tcPr>
            <w:tcW w:w="1059" w:type="dxa"/>
            <w:vMerge w:val="restart"/>
            <w:tcBorders>
              <w:top w:val="nil"/>
              <w:left w:val="single" w:sz="4" w:space="0" w:color="auto"/>
              <w:bottom w:val="single" w:sz="4" w:space="0" w:color="auto"/>
              <w:right w:val="single" w:sz="4" w:space="0" w:color="auto"/>
            </w:tcBorders>
            <w:shd w:val="clear" w:color="auto" w:fill="auto"/>
            <w:vAlign w:val="center"/>
            <w:hideMark/>
          </w:tcPr>
          <w:p w:rsidR="0027279C" w:rsidRPr="0027279C" w:rsidRDefault="0027279C" w:rsidP="0027279C">
            <w:pPr>
              <w:widowControl/>
              <w:jc w:val="center"/>
              <w:rPr>
                <w:rFonts w:ascii="宋体" w:eastAsia="宋体" w:hAnsi="宋体" w:cs="宋体"/>
                <w:color w:val="000000"/>
                <w:kern w:val="0"/>
                <w:sz w:val="20"/>
                <w:szCs w:val="20"/>
              </w:rPr>
            </w:pPr>
            <w:r w:rsidRPr="0027279C">
              <w:rPr>
                <w:rFonts w:ascii="宋体" w:eastAsia="宋体" w:hAnsi="宋体" w:cs="宋体" w:hint="eastAsia"/>
                <w:color w:val="000000"/>
                <w:kern w:val="0"/>
                <w:sz w:val="20"/>
                <w:szCs w:val="20"/>
              </w:rPr>
              <w:t>1个工作日</w:t>
            </w:r>
          </w:p>
        </w:tc>
      </w:tr>
      <w:tr w:rsidR="0027279C" w:rsidRPr="0027279C" w:rsidTr="007E62E5">
        <w:trPr>
          <w:trHeight w:val="664"/>
          <w:jc w:val="center"/>
        </w:trPr>
        <w:tc>
          <w:tcPr>
            <w:tcW w:w="552" w:type="dxa"/>
            <w:tcBorders>
              <w:top w:val="nil"/>
              <w:left w:val="single" w:sz="4" w:space="0" w:color="auto"/>
              <w:bottom w:val="single" w:sz="4" w:space="0" w:color="auto"/>
              <w:right w:val="single" w:sz="4" w:space="0" w:color="auto"/>
            </w:tcBorders>
            <w:shd w:val="clear" w:color="auto" w:fill="auto"/>
            <w:vAlign w:val="center"/>
            <w:hideMark/>
          </w:tcPr>
          <w:p w:rsidR="0027279C" w:rsidRPr="0027279C" w:rsidRDefault="0027279C" w:rsidP="0027279C">
            <w:pPr>
              <w:widowControl/>
              <w:jc w:val="center"/>
              <w:rPr>
                <w:rFonts w:ascii="宋体" w:eastAsia="宋体" w:hAnsi="宋体" w:cs="宋体"/>
                <w:color w:val="000000"/>
                <w:kern w:val="0"/>
                <w:sz w:val="20"/>
                <w:szCs w:val="20"/>
              </w:rPr>
            </w:pPr>
            <w:r w:rsidRPr="0027279C">
              <w:rPr>
                <w:rFonts w:ascii="宋体" w:eastAsia="宋体" w:hAnsi="宋体" w:cs="宋体" w:hint="eastAsia"/>
                <w:color w:val="000000"/>
                <w:kern w:val="0"/>
                <w:sz w:val="20"/>
                <w:szCs w:val="20"/>
              </w:rPr>
              <w:t>3</w:t>
            </w:r>
          </w:p>
        </w:tc>
        <w:tc>
          <w:tcPr>
            <w:tcW w:w="1415" w:type="dxa"/>
            <w:tcBorders>
              <w:top w:val="nil"/>
              <w:left w:val="nil"/>
              <w:bottom w:val="single" w:sz="4" w:space="0" w:color="auto"/>
              <w:right w:val="single" w:sz="4" w:space="0" w:color="auto"/>
            </w:tcBorders>
            <w:shd w:val="clear" w:color="auto" w:fill="auto"/>
            <w:vAlign w:val="center"/>
            <w:hideMark/>
          </w:tcPr>
          <w:p w:rsidR="0027279C" w:rsidRPr="0027279C" w:rsidRDefault="0027279C" w:rsidP="0027279C">
            <w:pPr>
              <w:widowControl/>
              <w:rPr>
                <w:rFonts w:ascii="宋体" w:eastAsia="宋体" w:hAnsi="宋体" w:cs="宋体"/>
                <w:color w:val="000000"/>
                <w:kern w:val="0"/>
                <w:sz w:val="20"/>
                <w:szCs w:val="20"/>
              </w:rPr>
            </w:pPr>
            <w:r w:rsidRPr="0027279C">
              <w:rPr>
                <w:rFonts w:ascii="宋体" w:eastAsia="宋体" w:hAnsi="宋体" w:cs="宋体" w:hint="eastAsia"/>
                <w:color w:val="000000"/>
                <w:kern w:val="0"/>
                <w:sz w:val="20"/>
                <w:szCs w:val="20"/>
              </w:rPr>
              <w:t>市外转诊转院申请确认</w:t>
            </w:r>
          </w:p>
        </w:tc>
        <w:tc>
          <w:tcPr>
            <w:tcW w:w="1485" w:type="dxa"/>
            <w:vMerge/>
            <w:tcBorders>
              <w:top w:val="nil"/>
              <w:left w:val="single" w:sz="4" w:space="0" w:color="auto"/>
              <w:bottom w:val="single" w:sz="4" w:space="0" w:color="000000"/>
              <w:right w:val="single" w:sz="4" w:space="0" w:color="auto"/>
            </w:tcBorders>
            <w:vAlign w:val="center"/>
            <w:hideMark/>
          </w:tcPr>
          <w:p w:rsidR="0027279C" w:rsidRPr="0027279C" w:rsidRDefault="0027279C" w:rsidP="0027279C">
            <w:pPr>
              <w:widowControl/>
              <w:jc w:val="left"/>
              <w:rPr>
                <w:rFonts w:ascii="宋体" w:eastAsia="宋体" w:hAnsi="宋体" w:cs="宋体"/>
                <w:color w:val="000000"/>
                <w:kern w:val="0"/>
                <w:sz w:val="20"/>
                <w:szCs w:val="20"/>
              </w:rPr>
            </w:pPr>
          </w:p>
        </w:tc>
        <w:tc>
          <w:tcPr>
            <w:tcW w:w="5240" w:type="dxa"/>
            <w:tcBorders>
              <w:top w:val="nil"/>
              <w:left w:val="nil"/>
              <w:bottom w:val="single" w:sz="4" w:space="0" w:color="auto"/>
              <w:right w:val="single" w:sz="4" w:space="0" w:color="auto"/>
            </w:tcBorders>
            <w:shd w:val="clear" w:color="auto" w:fill="auto"/>
            <w:vAlign w:val="center"/>
            <w:hideMark/>
          </w:tcPr>
          <w:p w:rsidR="0027279C" w:rsidRPr="0027279C" w:rsidRDefault="0027279C" w:rsidP="0027279C">
            <w:pPr>
              <w:widowControl/>
              <w:rPr>
                <w:rFonts w:ascii="宋体" w:eastAsia="宋体" w:hAnsi="宋体" w:cs="宋体"/>
                <w:color w:val="000000"/>
                <w:kern w:val="0"/>
                <w:sz w:val="20"/>
                <w:szCs w:val="20"/>
              </w:rPr>
            </w:pPr>
            <w:r w:rsidRPr="0027279C">
              <w:rPr>
                <w:rFonts w:ascii="宋体" w:eastAsia="宋体" w:hAnsi="宋体" w:cs="宋体" w:hint="eastAsia"/>
                <w:color w:val="000000"/>
                <w:kern w:val="0"/>
                <w:sz w:val="20"/>
                <w:szCs w:val="20"/>
              </w:rPr>
              <w:t>《广东省工伤保险参保职工转诊转院申请表》</w:t>
            </w:r>
          </w:p>
        </w:tc>
        <w:tc>
          <w:tcPr>
            <w:tcW w:w="1059" w:type="dxa"/>
            <w:vMerge/>
            <w:tcBorders>
              <w:top w:val="nil"/>
              <w:left w:val="single" w:sz="4" w:space="0" w:color="auto"/>
              <w:bottom w:val="single" w:sz="4" w:space="0" w:color="auto"/>
              <w:right w:val="single" w:sz="4" w:space="0" w:color="auto"/>
            </w:tcBorders>
            <w:vAlign w:val="center"/>
            <w:hideMark/>
          </w:tcPr>
          <w:p w:rsidR="0027279C" w:rsidRPr="0027279C" w:rsidRDefault="0027279C" w:rsidP="0027279C">
            <w:pPr>
              <w:widowControl/>
              <w:jc w:val="left"/>
              <w:rPr>
                <w:rFonts w:ascii="宋体" w:eastAsia="宋体" w:hAnsi="宋体" w:cs="宋体"/>
                <w:color w:val="000000"/>
                <w:kern w:val="0"/>
                <w:sz w:val="20"/>
                <w:szCs w:val="20"/>
              </w:rPr>
            </w:pPr>
          </w:p>
        </w:tc>
      </w:tr>
      <w:tr w:rsidR="0027279C" w:rsidRPr="0027279C" w:rsidTr="003B0217">
        <w:trPr>
          <w:trHeight w:val="1730"/>
          <w:jc w:val="center"/>
        </w:trPr>
        <w:tc>
          <w:tcPr>
            <w:tcW w:w="552" w:type="dxa"/>
            <w:tcBorders>
              <w:top w:val="nil"/>
              <w:left w:val="single" w:sz="4" w:space="0" w:color="auto"/>
              <w:bottom w:val="single" w:sz="4" w:space="0" w:color="auto"/>
              <w:right w:val="single" w:sz="4" w:space="0" w:color="auto"/>
            </w:tcBorders>
            <w:shd w:val="clear" w:color="auto" w:fill="auto"/>
            <w:vAlign w:val="center"/>
            <w:hideMark/>
          </w:tcPr>
          <w:p w:rsidR="0027279C" w:rsidRPr="0027279C" w:rsidRDefault="0027279C" w:rsidP="0027279C">
            <w:pPr>
              <w:widowControl/>
              <w:jc w:val="center"/>
              <w:rPr>
                <w:rFonts w:ascii="宋体" w:eastAsia="宋体" w:hAnsi="宋体" w:cs="宋体"/>
                <w:color w:val="000000"/>
                <w:kern w:val="0"/>
                <w:sz w:val="20"/>
                <w:szCs w:val="20"/>
              </w:rPr>
            </w:pPr>
            <w:r w:rsidRPr="0027279C">
              <w:rPr>
                <w:rFonts w:ascii="宋体" w:eastAsia="宋体" w:hAnsi="宋体" w:cs="宋体" w:hint="eastAsia"/>
                <w:color w:val="000000"/>
                <w:kern w:val="0"/>
                <w:sz w:val="20"/>
                <w:szCs w:val="20"/>
              </w:rPr>
              <w:t>4</w:t>
            </w:r>
          </w:p>
        </w:tc>
        <w:tc>
          <w:tcPr>
            <w:tcW w:w="1415" w:type="dxa"/>
            <w:tcBorders>
              <w:top w:val="nil"/>
              <w:left w:val="nil"/>
              <w:bottom w:val="single" w:sz="4" w:space="0" w:color="auto"/>
              <w:right w:val="single" w:sz="4" w:space="0" w:color="auto"/>
            </w:tcBorders>
            <w:shd w:val="clear" w:color="auto" w:fill="auto"/>
            <w:vAlign w:val="center"/>
            <w:hideMark/>
          </w:tcPr>
          <w:p w:rsidR="0027279C" w:rsidRPr="0027279C" w:rsidRDefault="0027279C" w:rsidP="0027279C">
            <w:pPr>
              <w:widowControl/>
              <w:rPr>
                <w:rFonts w:ascii="宋体" w:eastAsia="宋体" w:hAnsi="宋体" w:cs="宋体"/>
                <w:color w:val="000000"/>
                <w:kern w:val="0"/>
                <w:sz w:val="20"/>
                <w:szCs w:val="20"/>
              </w:rPr>
            </w:pPr>
            <w:r w:rsidRPr="0027279C">
              <w:rPr>
                <w:rFonts w:ascii="宋体" w:eastAsia="宋体" w:hAnsi="宋体" w:cs="宋体" w:hint="eastAsia"/>
                <w:color w:val="000000"/>
                <w:kern w:val="0"/>
                <w:sz w:val="20"/>
                <w:szCs w:val="20"/>
              </w:rPr>
              <w:t>工伤保险待遇发放账户维护申请</w:t>
            </w:r>
          </w:p>
        </w:tc>
        <w:tc>
          <w:tcPr>
            <w:tcW w:w="1485" w:type="dxa"/>
            <w:vMerge/>
            <w:tcBorders>
              <w:top w:val="nil"/>
              <w:left w:val="single" w:sz="4" w:space="0" w:color="auto"/>
              <w:bottom w:val="single" w:sz="4" w:space="0" w:color="auto"/>
              <w:right w:val="single" w:sz="4" w:space="0" w:color="auto"/>
            </w:tcBorders>
            <w:vAlign w:val="center"/>
            <w:hideMark/>
          </w:tcPr>
          <w:p w:rsidR="0027279C" w:rsidRPr="0027279C" w:rsidRDefault="0027279C" w:rsidP="0027279C">
            <w:pPr>
              <w:widowControl/>
              <w:jc w:val="left"/>
              <w:rPr>
                <w:rFonts w:ascii="宋体" w:eastAsia="宋体" w:hAnsi="宋体" w:cs="宋体"/>
                <w:color w:val="000000"/>
                <w:kern w:val="0"/>
                <w:sz w:val="20"/>
                <w:szCs w:val="20"/>
              </w:rPr>
            </w:pPr>
          </w:p>
        </w:tc>
        <w:tc>
          <w:tcPr>
            <w:tcW w:w="5240" w:type="dxa"/>
            <w:tcBorders>
              <w:top w:val="nil"/>
              <w:left w:val="nil"/>
              <w:bottom w:val="single" w:sz="4" w:space="0" w:color="auto"/>
              <w:right w:val="single" w:sz="4" w:space="0" w:color="auto"/>
            </w:tcBorders>
            <w:shd w:val="clear" w:color="auto" w:fill="auto"/>
            <w:vAlign w:val="center"/>
            <w:hideMark/>
          </w:tcPr>
          <w:p w:rsidR="0027279C" w:rsidRPr="0027279C" w:rsidRDefault="0027279C" w:rsidP="0027279C">
            <w:pPr>
              <w:widowControl/>
              <w:rPr>
                <w:rFonts w:ascii="宋体" w:eastAsia="宋体" w:hAnsi="宋体" w:cs="宋体"/>
                <w:color w:val="000000"/>
                <w:kern w:val="0"/>
                <w:sz w:val="20"/>
                <w:szCs w:val="20"/>
              </w:rPr>
            </w:pPr>
            <w:r w:rsidRPr="0027279C">
              <w:rPr>
                <w:rFonts w:ascii="宋体" w:eastAsia="宋体" w:hAnsi="宋体" w:cs="宋体" w:hint="eastAsia"/>
                <w:color w:val="000000"/>
                <w:kern w:val="0"/>
                <w:sz w:val="20"/>
                <w:szCs w:val="20"/>
              </w:rPr>
              <w:t>1.《工伤保险基本信息变更申请表》（修改单位信息须加盖单位公章）；</w:t>
            </w:r>
            <w:r w:rsidRPr="0027279C">
              <w:rPr>
                <w:rFonts w:ascii="宋体" w:eastAsia="宋体" w:hAnsi="宋体" w:cs="宋体" w:hint="eastAsia"/>
                <w:color w:val="000000"/>
                <w:kern w:val="0"/>
                <w:sz w:val="20"/>
                <w:szCs w:val="20"/>
              </w:rPr>
              <w:br/>
              <w:t>2.涉及银行账户信息变更：申请人社会保障卡或银行存折/借记卡或单位银行账户信息,可以通过数据共享查询的，不用提供。</w:t>
            </w:r>
          </w:p>
        </w:tc>
        <w:tc>
          <w:tcPr>
            <w:tcW w:w="1059" w:type="dxa"/>
            <w:vMerge/>
            <w:tcBorders>
              <w:top w:val="nil"/>
              <w:left w:val="single" w:sz="4" w:space="0" w:color="auto"/>
              <w:bottom w:val="single" w:sz="4" w:space="0" w:color="auto"/>
              <w:right w:val="single" w:sz="4" w:space="0" w:color="auto"/>
            </w:tcBorders>
            <w:vAlign w:val="center"/>
            <w:hideMark/>
          </w:tcPr>
          <w:p w:rsidR="0027279C" w:rsidRPr="0027279C" w:rsidRDefault="0027279C" w:rsidP="0027279C">
            <w:pPr>
              <w:widowControl/>
              <w:jc w:val="left"/>
              <w:rPr>
                <w:rFonts w:ascii="宋体" w:eastAsia="宋体" w:hAnsi="宋体" w:cs="宋体"/>
                <w:color w:val="000000"/>
                <w:kern w:val="0"/>
                <w:sz w:val="20"/>
                <w:szCs w:val="20"/>
              </w:rPr>
            </w:pPr>
          </w:p>
        </w:tc>
      </w:tr>
      <w:tr w:rsidR="0027279C" w:rsidRPr="0027279C" w:rsidTr="003B0217">
        <w:trPr>
          <w:trHeight w:val="4980"/>
          <w:jc w:val="center"/>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279C" w:rsidRPr="0027279C" w:rsidRDefault="0027279C" w:rsidP="0027279C">
            <w:pPr>
              <w:widowControl/>
              <w:jc w:val="center"/>
              <w:rPr>
                <w:rFonts w:ascii="宋体" w:eastAsia="宋体" w:hAnsi="宋体" w:cs="宋体"/>
                <w:color w:val="000000"/>
                <w:kern w:val="0"/>
                <w:sz w:val="20"/>
                <w:szCs w:val="20"/>
              </w:rPr>
            </w:pPr>
            <w:r w:rsidRPr="0027279C">
              <w:rPr>
                <w:rFonts w:ascii="宋体" w:eastAsia="宋体" w:hAnsi="宋体" w:cs="宋体" w:hint="eastAsia"/>
                <w:color w:val="000000"/>
                <w:kern w:val="0"/>
                <w:sz w:val="20"/>
                <w:szCs w:val="20"/>
              </w:rPr>
              <w:lastRenderedPageBreak/>
              <w:t>5</w:t>
            </w:r>
          </w:p>
        </w:tc>
        <w:tc>
          <w:tcPr>
            <w:tcW w:w="1415" w:type="dxa"/>
            <w:tcBorders>
              <w:top w:val="single" w:sz="4" w:space="0" w:color="auto"/>
              <w:left w:val="nil"/>
              <w:bottom w:val="single" w:sz="4" w:space="0" w:color="auto"/>
              <w:right w:val="single" w:sz="4" w:space="0" w:color="auto"/>
            </w:tcBorders>
            <w:shd w:val="clear" w:color="auto" w:fill="auto"/>
            <w:vAlign w:val="center"/>
            <w:hideMark/>
          </w:tcPr>
          <w:p w:rsidR="0027279C" w:rsidRPr="0027279C" w:rsidRDefault="0027279C" w:rsidP="0027279C">
            <w:pPr>
              <w:widowControl/>
              <w:rPr>
                <w:rFonts w:ascii="宋体" w:eastAsia="宋体" w:hAnsi="宋体" w:cs="宋体"/>
                <w:color w:val="000000"/>
                <w:kern w:val="0"/>
                <w:sz w:val="20"/>
                <w:szCs w:val="20"/>
              </w:rPr>
            </w:pPr>
            <w:r w:rsidRPr="0027279C">
              <w:rPr>
                <w:rFonts w:ascii="宋体" w:eastAsia="宋体" w:hAnsi="宋体" w:cs="宋体" w:hint="eastAsia"/>
                <w:color w:val="000000"/>
                <w:kern w:val="0"/>
                <w:sz w:val="20"/>
                <w:szCs w:val="20"/>
              </w:rPr>
              <w:t>工伤医疗（康复）费用申报</w:t>
            </w:r>
          </w:p>
        </w:tc>
        <w:tc>
          <w:tcPr>
            <w:tcW w:w="14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279C" w:rsidRPr="0027279C" w:rsidRDefault="0027279C" w:rsidP="0027279C">
            <w:pPr>
              <w:widowControl/>
              <w:jc w:val="left"/>
              <w:rPr>
                <w:rFonts w:ascii="宋体" w:eastAsia="宋体" w:hAnsi="宋体" w:cs="宋体"/>
                <w:color w:val="000000"/>
                <w:kern w:val="0"/>
                <w:sz w:val="20"/>
                <w:szCs w:val="20"/>
              </w:rPr>
            </w:pPr>
            <w:r w:rsidRPr="0027279C">
              <w:rPr>
                <w:rFonts w:ascii="宋体" w:eastAsia="宋体" w:hAnsi="宋体" w:cs="宋体" w:hint="eastAsia"/>
                <w:color w:val="000000"/>
                <w:kern w:val="0"/>
                <w:sz w:val="20"/>
                <w:szCs w:val="20"/>
              </w:rPr>
              <w:t xml:space="preserve">1. </w:t>
            </w:r>
            <w:proofErr w:type="gramStart"/>
            <w:r w:rsidRPr="0027279C">
              <w:rPr>
                <w:rFonts w:ascii="宋体" w:eastAsia="宋体" w:hAnsi="宋体" w:cs="宋体" w:hint="eastAsia"/>
                <w:color w:val="000000"/>
                <w:kern w:val="0"/>
                <w:sz w:val="20"/>
                <w:szCs w:val="20"/>
              </w:rPr>
              <w:t>申领工亡人员待遇</w:t>
            </w:r>
            <w:proofErr w:type="gramEnd"/>
            <w:r w:rsidRPr="0027279C">
              <w:rPr>
                <w:rFonts w:ascii="宋体" w:eastAsia="宋体" w:hAnsi="宋体" w:cs="宋体" w:hint="eastAsia"/>
                <w:color w:val="000000"/>
                <w:kern w:val="0"/>
                <w:sz w:val="20"/>
                <w:szCs w:val="20"/>
              </w:rPr>
              <w:t>（打包“一件事”）申请表；</w:t>
            </w:r>
            <w:r w:rsidRPr="0027279C">
              <w:rPr>
                <w:rFonts w:ascii="宋体" w:eastAsia="宋体" w:hAnsi="宋体" w:cs="宋体" w:hint="eastAsia"/>
                <w:color w:val="000000"/>
                <w:kern w:val="0"/>
                <w:sz w:val="20"/>
                <w:szCs w:val="20"/>
              </w:rPr>
              <w:br/>
              <w:t>2.《工伤保险待遇申请表》（盖有单位公章）；</w:t>
            </w:r>
            <w:r w:rsidRPr="0027279C">
              <w:rPr>
                <w:rFonts w:ascii="宋体" w:eastAsia="宋体" w:hAnsi="宋体" w:cs="宋体" w:hint="eastAsia"/>
                <w:color w:val="000000"/>
                <w:kern w:val="0"/>
                <w:sz w:val="20"/>
                <w:szCs w:val="20"/>
              </w:rPr>
              <w:br/>
              <w:t>3.参保人社会保障卡或银行存折/借记卡信息，可以通过数据共享查询的，不用提供（单位垫付的，须提供工伤职工签字确认的垫付凭证）；</w:t>
            </w:r>
            <w:r w:rsidRPr="0027279C">
              <w:rPr>
                <w:rFonts w:ascii="宋体" w:eastAsia="宋体" w:hAnsi="宋体" w:cs="宋体" w:hint="eastAsia"/>
                <w:color w:val="000000"/>
                <w:kern w:val="0"/>
                <w:sz w:val="20"/>
                <w:szCs w:val="20"/>
              </w:rPr>
              <w:br/>
              <w:t>4.委托办理：委托书。</w:t>
            </w:r>
          </w:p>
        </w:tc>
        <w:tc>
          <w:tcPr>
            <w:tcW w:w="5240" w:type="dxa"/>
            <w:tcBorders>
              <w:top w:val="single" w:sz="4" w:space="0" w:color="auto"/>
              <w:left w:val="nil"/>
              <w:bottom w:val="single" w:sz="4" w:space="0" w:color="auto"/>
              <w:right w:val="single" w:sz="4" w:space="0" w:color="auto"/>
            </w:tcBorders>
            <w:shd w:val="clear" w:color="auto" w:fill="auto"/>
            <w:vAlign w:val="center"/>
            <w:hideMark/>
          </w:tcPr>
          <w:p w:rsidR="0027279C" w:rsidRPr="0027279C" w:rsidRDefault="0027279C" w:rsidP="0027279C">
            <w:pPr>
              <w:widowControl/>
              <w:rPr>
                <w:rFonts w:ascii="宋体" w:eastAsia="宋体" w:hAnsi="宋体" w:cs="宋体"/>
                <w:color w:val="000000"/>
                <w:kern w:val="0"/>
                <w:sz w:val="20"/>
                <w:szCs w:val="20"/>
              </w:rPr>
            </w:pPr>
            <w:r w:rsidRPr="0027279C">
              <w:rPr>
                <w:rFonts w:ascii="宋体" w:eastAsia="宋体" w:hAnsi="宋体" w:cs="宋体" w:hint="eastAsia"/>
                <w:color w:val="000000"/>
                <w:kern w:val="0"/>
                <w:sz w:val="20"/>
                <w:szCs w:val="20"/>
              </w:rPr>
              <w:t>1.发票/收据原件；</w:t>
            </w:r>
            <w:r w:rsidRPr="0027279C">
              <w:rPr>
                <w:rFonts w:ascii="宋体" w:eastAsia="宋体" w:hAnsi="宋体" w:cs="宋体" w:hint="eastAsia"/>
                <w:color w:val="000000"/>
                <w:kern w:val="0"/>
                <w:sz w:val="20"/>
                <w:szCs w:val="20"/>
              </w:rPr>
              <w:br/>
              <w:t>2.疾病证明书原件、相关医疗票据原始资料；</w:t>
            </w:r>
            <w:r w:rsidRPr="0027279C">
              <w:rPr>
                <w:rFonts w:ascii="宋体" w:eastAsia="宋体" w:hAnsi="宋体" w:cs="宋体" w:hint="eastAsia"/>
                <w:color w:val="000000"/>
                <w:kern w:val="0"/>
                <w:sz w:val="20"/>
                <w:szCs w:val="20"/>
              </w:rPr>
              <w:br/>
              <w:t>3.住院:</w:t>
            </w:r>
            <w:r w:rsidRPr="0027279C">
              <w:rPr>
                <w:rFonts w:ascii="宋体" w:eastAsia="宋体" w:hAnsi="宋体" w:cs="宋体" w:hint="eastAsia"/>
                <w:color w:val="000000"/>
                <w:kern w:val="0"/>
                <w:sz w:val="20"/>
                <w:szCs w:val="20"/>
              </w:rPr>
              <w:br/>
              <w:t xml:space="preserve">  (1)出院小结（记录）；</w:t>
            </w:r>
            <w:r w:rsidRPr="0027279C">
              <w:rPr>
                <w:rFonts w:ascii="宋体" w:eastAsia="宋体" w:hAnsi="宋体" w:cs="宋体" w:hint="eastAsia"/>
                <w:color w:val="000000"/>
                <w:kern w:val="0"/>
                <w:sz w:val="20"/>
                <w:szCs w:val="20"/>
              </w:rPr>
              <w:br/>
              <w:t xml:space="preserve">  (2)住院费用明细汇总表；</w:t>
            </w:r>
            <w:r w:rsidRPr="0027279C">
              <w:rPr>
                <w:rFonts w:ascii="宋体" w:eastAsia="宋体" w:hAnsi="宋体" w:cs="宋体" w:hint="eastAsia"/>
                <w:color w:val="000000"/>
                <w:kern w:val="0"/>
                <w:sz w:val="20"/>
                <w:szCs w:val="20"/>
              </w:rPr>
              <w:br/>
              <w:t>4.门诊：</w:t>
            </w:r>
            <w:r w:rsidRPr="0027279C">
              <w:rPr>
                <w:rFonts w:ascii="宋体" w:eastAsia="宋体" w:hAnsi="宋体" w:cs="宋体" w:hint="eastAsia"/>
                <w:color w:val="000000"/>
                <w:kern w:val="0"/>
                <w:sz w:val="20"/>
                <w:szCs w:val="20"/>
              </w:rPr>
              <w:br/>
              <w:t xml:space="preserve">  (1)门诊病历；</w:t>
            </w:r>
            <w:r w:rsidRPr="0027279C">
              <w:rPr>
                <w:rFonts w:ascii="宋体" w:eastAsia="宋体" w:hAnsi="宋体" w:cs="宋体" w:hint="eastAsia"/>
                <w:color w:val="000000"/>
                <w:kern w:val="0"/>
                <w:sz w:val="20"/>
                <w:szCs w:val="20"/>
              </w:rPr>
              <w:br/>
              <w:t xml:space="preserve">  (2)门诊费用清单；</w:t>
            </w:r>
            <w:r w:rsidRPr="0027279C">
              <w:rPr>
                <w:rFonts w:ascii="宋体" w:eastAsia="宋体" w:hAnsi="宋体" w:cs="宋体" w:hint="eastAsia"/>
                <w:color w:val="000000"/>
                <w:kern w:val="0"/>
                <w:sz w:val="20"/>
                <w:szCs w:val="20"/>
              </w:rPr>
              <w:br/>
              <w:t>5.康复费:</w:t>
            </w:r>
            <w:r w:rsidRPr="0027279C">
              <w:rPr>
                <w:rFonts w:ascii="宋体" w:eastAsia="宋体" w:hAnsi="宋体" w:cs="宋体" w:hint="eastAsia"/>
                <w:color w:val="000000"/>
                <w:kern w:val="0"/>
                <w:sz w:val="20"/>
                <w:szCs w:val="20"/>
              </w:rPr>
              <w:br/>
              <w:t xml:space="preserve">  (1)康复出院小结（记录）；</w:t>
            </w:r>
            <w:r w:rsidRPr="0027279C">
              <w:rPr>
                <w:rFonts w:ascii="宋体" w:eastAsia="宋体" w:hAnsi="宋体" w:cs="宋体" w:hint="eastAsia"/>
                <w:color w:val="000000"/>
                <w:kern w:val="0"/>
                <w:sz w:val="20"/>
                <w:szCs w:val="20"/>
              </w:rPr>
              <w:br/>
              <w:t xml:space="preserve">  (2)住院费用明细汇总表；</w:t>
            </w:r>
            <w:r w:rsidRPr="0027279C">
              <w:rPr>
                <w:rFonts w:ascii="宋体" w:eastAsia="宋体" w:hAnsi="宋体" w:cs="宋体" w:hint="eastAsia"/>
                <w:color w:val="000000"/>
                <w:kern w:val="0"/>
                <w:sz w:val="20"/>
                <w:szCs w:val="20"/>
              </w:rPr>
              <w:br/>
              <w:t>6.辅助器具配置费:</w:t>
            </w:r>
            <w:r w:rsidRPr="0027279C">
              <w:rPr>
                <w:rFonts w:ascii="宋体" w:eastAsia="宋体" w:hAnsi="宋体" w:cs="宋体" w:hint="eastAsia"/>
                <w:color w:val="000000"/>
                <w:kern w:val="0"/>
                <w:sz w:val="20"/>
                <w:szCs w:val="20"/>
              </w:rPr>
              <w:br/>
              <w:t>辅助器具配置服务记录；</w:t>
            </w:r>
            <w:r w:rsidRPr="0027279C">
              <w:rPr>
                <w:rFonts w:ascii="宋体" w:eastAsia="宋体" w:hAnsi="宋体" w:cs="宋体" w:hint="eastAsia"/>
                <w:color w:val="000000"/>
                <w:kern w:val="0"/>
                <w:sz w:val="20"/>
                <w:szCs w:val="20"/>
              </w:rPr>
              <w:br/>
              <w:t>7.先行支付:</w:t>
            </w:r>
            <w:r w:rsidRPr="0027279C">
              <w:rPr>
                <w:rFonts w:ascii="宋体" w:eastAsia="宋体" w:hAnsi="宋体" w:cs="宋体" w:hint="eastAsia"/>
                <w:color w:val="000000"/>
                <w:kern w:val="0"/>
                <w:sz w:val="20"/>
                <w:szCs w:val="20"/>
              </w:rPr>
              <w:br/>
              <w:t xml:space="preserve">  (1)《工伤保险先行支付申请表》；</w:t>
            </w:r>
            <w:r w:rsidRPr="0027279C">
              <w:rPr>
                <w:rFonts w:ascii="宋体" w:eastAsia="宋体" w:hAnsi="宋体" w:cs="宋体" w:hint="eastAsia"/>
                <w:color w:val="000000"/>
                <w:kern w:val="0"/>
                <w:sz w:val="20"/>
                <w:szCs w:val="20"/>
              </w:rPr>
              <w:br/>
              <w:t xml:space="preserve">  (2)涉及第三人的赔偿证明材料（民事判决书或调解书、赔偿协议等），若无法提供，填写《广东省社会保险证明事项告知承诺书（工伤保险）》；</w:t>
            </w:r>
            <w:r w:rsidRPr="0027279C">
              <w:rPr>
                <w:rFonts w:ascii="宋体" w:eastAsia="宋体" w:hAnsi="宋体" w:cs="宋体" w:hint="eastAsia"/>
                <w:color w:val="000000"/>
                <w:kern w:val="0"/>
                <w:sz w:val="20"/>
                <w:szCs w:val="20"/>
              </w:rPr>
              <w:br/>
              <w:t xml:space="preserve">  (3)法院裁定终结执行的，需提供裁定终结执行书。</w:t>
            </w:r>
          </w:p>
        </w:tc>
        <w:tc>
          <w:tcPr>
            <w:tcW w:w="10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279C" w:rsidRPr="0027279C" w:rsidRDefault="0027279C" w:rsidP="0027279C">
            <w:pPr>
              <w:widowControl/>
              <w:jc w:val="center"/>
              <w:rPr>
                <w:rFonts w:ascii="宋体" w:eastAsia="宋体" w:hAnsi="宋体" w:cs="宋体"/>
                <w:color w:val="000000"/>
                <w:kern w:val="0"/>
                <w:sz w:val="20"/>
                <w:szCs w:val="20"/>
              </w:rPr>
            </w:pPr>
            <w:r w:rsidRPr="0027279C">
              <w:rPr>
                <w:rFonts w:ascii="宋体" w:eastAsia="宋体" w:hAnsi="宋体" w:cs="宋体" w:hint="eastAsia"/>
                <w:color w:val="000000"/>
                <w:kern w:val="0"/>
                <w:sz w:val="20"/>
                <w:szCs w:val="20"/>
              </w:rPr>
              <w:t>20个工作日</w:t>
            </w:r>
          </w:p>
        </w:tc>
      </w:tr>
      <w:tr w:rsidR="0027279C" w:rsidRPr="0027279C" w:rsidTr="003B0217">
        <w:trPr>
          <w:trHeight w:val="2055"/>
          <w:jc w:val="center"/>
        </w:trPr>
        <w:tc>
          <w:tcPr>
            <w:tcW w:w="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279C" w:rsidRPr="0027279C" w:rsidRDefault="0027279C" w:rsidP="0027279C">
            <w:pPr>
              <w:widowControl/>
              <w:jc w:val="center"/>
              <w:rPr>
                <w:rFonts w:ascii="宋体" w:eastAsia="宋体" w:hAnsi="宋体" w:cs="宋体"/>
                <w:color w:val="000000"/>
                <w:kern w:val="0"/>
                <w:sz w:val="20"/>
                <w:szCs w:val="20"/>
              </w:rPr>
            </w:pPr>
            <w:r w:rsidRPr="0027279C">
              <w:rPr>
                <w:rFonts w:ascii="宋体" w:eastAsia="宋体" w:hAnsi="宋体" w:cs="宋体" w:hint="eastAsia"/>
                <w:color w:val="000000"/>
                <w:kern w:val="0"/>
                <w:sz w:val="20"/>
                <w:szCs w:val="20"/>
              </w:rPr>
              <w:t>6</w:t>
            </w:r>
          </w:p>
        </w:tc>
        <w:tc>
          <w:tcPr>
            <w:tcW w:w="1415" w:type="dxa"/>
            <w:tcBorders>
              <w:top w:val="single" w:sz="4" w:space="0" w:color="auto"/>
              <w:left w:val="nil"/>
              <w:bottom w:val="single" w:sz="4" w:space="0" w:color="auto"/>
              <w:right w:val="single" w:sz="4" w:space="0" w:color="auto"/>
            </w:tcBorders>
            <w:shd w:val="clear" w:color="auto" w:fill="auto"/>
            <w:vAlign w:val="center"/>
            <w:hideMark/>
          </w:tcPr>
          <w:p w:rsidR="0027279C" w:rsidRPr="0027279C" w:rsidRDefault="0027279C" w:rsidP="0027279C">
            <w:pPr>
              <w:widowControl/>
              <w:rPr>
                <w:rFonts w:ascii="宋体" w:eastAsia="宋体" w:hAnsi="宋体" w:cs="宋体"/>
                <w:color w:val="000000"/>
                <w:kern w:val="0"/>
                <w:sz w:val="20"/>
                <w:szCs w:val="20"/>
              </w:rPr>
            </w:pPr>
            <w:r w:rsidRPr="0027279C">
              <w:rPr>
                <w:rFonts w:ascii="宋体" w:eastAsia="宋体" w:hAnsi="宋体" w:cs="宋体" w:hint="eastAsia"/>
                <w:color w:val="000000"/>
                <w:kern w:val="0"/>
                <w:sz w:val="20"/>
                <w:szCs w:val="20"/>
              </w:rPr>
              <w:t>住院伙食补助费申领</w:t>
            </w:r>
          </w:p>
        </w:tc>
        <w:tc>
          <w:tcPr>
            <w:tcW w:w="1485" w:type="dxa"/>
            <w:vMerge/>
            <w:tcBorders>
              <w:top w:val="single" w:sz="4" w:space="0" w:color="auto"/>
              <w:left w:val="single" w:sz="4" w:space="0" w:color="auto"/>
              <w:bottom w:val="single" w:sz="4" w:space="0" w:color="000000"/>
              <w:right w:val="single" w:sz="4" w:space="0" w:color="auto"/>
            </w:tcBorders>
            <w:vAlign w:val="center"/>
            <w:hideMark/>
          </w:tcPr>
          <w:p w:rsidR="0027279C" w:rsidRPr="0027279C" w:rsidRDefault="0027279C" w:rsidP="0027279C">
            <w:pPr>
              <w:widowControl/>
              <w:jc w:val="left"/>
              <w:rPr>
                <w:rFonts w:ascii="宋体" w:eastAsia="宋体" w:hAnsi="宋体" w:cs="宋体"/>
                <w:color w:val="000000"/>
                <w:kern w:val="0"/>
                <w:sz w:val="20"/>
                <w:szCs w:val="20"/>
              </w:rPr>
            </w:pPr>
          </w:p>
        </w:tc>
        <w:tc>
          <w:tcPr>
            <w:tcW w:w="5240" w:type="dxa"/>
            <w:tcBorders>
              <w:top w:val="single" w:sz="4" w:space="0" w:color="auto"/>
              <w:left w:val="nil"/>
              <w:bottom w:val="single" w:sz="4" w:space="0" w:color="auto"/>
              <w:right w:val="single" w:sz="4" w:space="0" w:color="auto"/>
            </w:tcBorders>
            <w:shd w:val="clear" w:color="auto" w:fill="auto"/>
            <w:vAlign w:val="center"/>
            <w:hideMark/>
          </w:tcPr>
          <w:p w:rsidR="0027279C" w:rsidRPr="0027279C" w:rsidRDefault="0027279C" w:rsidP="0027279C">
            <w:pPr>
              <w:widowControl/>
              <w:rPr>
                <w:rFonts w:ascii="宋体" w:eastAsia="宋体" w:hAnsi="宋体" w:cs="宋体"/>
                <w:color w:val="000000"/>
                <w:kern w:val="0"/>
                <w:sz w:val="20"/>
                <w:szCs w:val="20"/>
              </w:rPr>
            </w:pPr>
            <w:r w:rsidRPr="0027279C">
              <w:rPr>
                <w:rFonts w:ascii="宋体" w:eastAsia="宋体" w:hAnsi="宋体" w:cs="宋体" w:hint="eastAsia"/>
                <w:color w:val="000000"/>
                <w:kern w:val="0"/>
                <w:sz w:val="20"/>
                <w:szCs w:val="20"/>
              </w:rPr>
              <w:t>1.与工伤医疗/康复/辅助器具配置（更换）费用申报业务一并受理的，无须提供其他资料。</w:t>
            </w:r>
            <w:r w:rsidRPr="0027279C">
              <w:rPr>
                <w:rFonts w:ascii="宋体" w:eastAsia="宋体" w:hAnsi="宋体" w:cs="宋体" w:hint="eastAsia"/>
                <w:color w:val="000000"/>
                <w:kern w:val="0"/>
                <w:sz w:val="20"/>
                <w:szCs w:val="20"/>
              </w:rPr>
              <w:br/>
              <w:t>2.已联网结算工伤医疗（康复）费用的：</w:t>
            </w:r>
            <w:r w:rsidRPr="0027279C">
              <w:rPr>
                <w:rFonts w:ascii="宋体" w:eastAsia="宋体" w:hAnsi="宋体" w:cs="宋体" w:hint="eastAsia"/>
                <w:color w:val="000000"/>
                <w:kern w:val="0"/>
                <w:sz w:val="20"/>
                <w:szCs w:val="20"/>
              </w:rPr>
              <w:br/>
              <w:t xml:space="preserve">  (1)出院小结或医疗（康复）收费专用收据复印件等材料；</w:t>
            </w:r>
            <w:r w:rsidRPr="0027279C">
              <w:rPr>
                <w:rFonts w:ascii="宋体" w:eastAsia="宋体" w:hAnsi="宋体" w:cs="宋体" w:hint="eastAsia"/>
                <w:color w:val="000000"/>
                <w:kern w:val="0"/>
                <w:sz w:val="20"/>
                <w:szCs w:val="20"/>
              </w:rPr>
              <w:br/>
              <w:t>3.第三人已全额支付医疗（康复）费用的：</w:t>
            </w:r>
            <w:r w:rsidRPr="0027279C">
              <w:rPr>
                <w:rFonts w:ascii="宋体" w:eastAsia="宋体" w:hAnsi="宋体" w:cs="宋体" w:hint="eastAsia"/>
                <w:color w:val="000000"/>
                <w:kern w:val="0"/>
                <w:sz w:val="20"/>
                <w:szCs w:val="20"/>
              </w:rPr>
              <w:br/>
              <w:t xml:space="preserve">  (1）医疗发票/收据复印件；</w:t>
            </w:r>
            <w:r w:rsidRPr="0027279C">
              <w:rPr>
                <w:rFonts w:ascii="宋体" w:eastAsia="宋体" w:hAnsi="宋体" w:cs="宋体" w:hint="eastAsia"/>
                <w:color w:val="000000"/>
                <w:kern w:val="0"/>
                <w:sz w:val="20"/>
                <w:szCs w:val="20"/>
              </w:rPr>
              <w:br/>
              <w:t xml:space="preserve">  (2）出院小结。</w:t>
            </w:r>
          </w:p>
        </w:tc>
        <w:tc>
          <w:tcPr>
            <w:tcW w:w="1059" w:type="dxa"/>
            <w:vMerge/>
            <w:tcBorders>
              <w:top w:val="single" w:sz="4" w:space="0" w:color="auto"/>
              <w:left w:val="single" w:sz="4" w:space="0" w:color="auto"/>
              <w:bottom w:val="single" w:sz="4" w:space="0" w:color="000000"/>
              <w:right w:val="single" w:sz="4" w:space="0" w:color="auto"/>
            </w:tcBorders>
            <w:vAlign w:val="center"/>
            <w:hideMark/>
          </w:tcPr>
          <w:p w:rsidR="0027279C" w:rsidRPr="0027279C" w:rsidRDefault="0027279C" w:rsidP="0027279C">
            <w:pPr>
              <w:widowControl/>
              <w:jc w:val="left"/>
              <w:rPr>
                <w:rFonts w:ascii="宋体" w:eastAsia="宋体" w:hAnsi="宋体" w:cs="宋体"/>
                <w:color w:val="000000"/>
                <w:kern w:val="0"/>
                <w:sz w:val="20"/>
                <w:szCs w:val="20"/>
              </w:rPr>
            </w:pPr>
          </w:p>
        </w:tc>
      </w:tr>
      <w:tr w:rsidR="0027279C" w:rsidRPr="0027279C" w:rsidTr="007E62E5">
        <w:trPr>
          <w:trHeight w:val="1560"/>
          <w:jc w:val="center"/>
        </w:trPr>
        <w:tc>
          <w:tcPr>
            <w:tcW w:w="552" w:type="dxa"/>
            <w:tcBorders>
              <w:top w:val="nil"/>
              <w:left w:val="single" w:sz="4" w:space="0" w:color="auto"/>
              <w:bottom w:val="single" w:sz="4" w:space="0" w:color="auto"/>
              <w:right w:val="single" w:sz="4" w:space="0" w:color="auto"/>
            </w:tcBorders>
            <w:shd w:val="clear" w:color="auto" w:fill="auto"/>
            <w:vAlign w:val="center"/>
            <w:hideMark/>
          </w:tcPr>
          <w:p w:rsidR="0027279C" w:rsidRPr="0027279C" w:rsidRDefault="0027279C" w:rsidP="0027279C">
            <w:pPr>
              <w:widowControl/>
              <w:jc w:val="center"/>
              <w:rPr>
                <w:rFonts w:ascii="宋体" w:eastAsia="宋体" w:hAnsi="宋体" w:cs="宋体"/>
                <w:color w:val="000000"/>
                <w:kern w:val="0"/>
                <w:sz w:val="20"/>
                <w:szCs w:val="20"/>
              </w:rPr>
            </w:pPr>
            <w:r w:rsidRPr="0027279C">
              <w:rPr>
                <w:rFonts w:ascii="宋体" w:eastAsia="宋体" w:hAnsi="宋体" w:cs="宋体" w:hint="eastAsia"/>
                <w:color w:val="000000"/>
                <w:kern w:val="0"/>
                <w:sz w:val="20"/>
                <w:szCs w:val="20"/>
              </w:rPr>
              <w:t>7</w:t>
            </w:r>
          </w:p>
        </w:tc>
        <w:tc>
          <w:tcPr>
            <w:tcW w:w="1415" w:type="dxa"/>
            <w:tcBorders>
              <w:top w:val="nil"/>
              <w:left w:val="nil"/>
              <w:bottom w:val="single" w:sz="4" w:space="0" w:color="auto"/>
              <w:right w:val="single" w:sz="4" w:space="0" w:color="auto"/>
            </w:tcBorders>
            <w:shd w:val="clear" w:color="auto" w:fill="auto"/>
            <w:vAlign w:val="center"/>
            <w:hideMark/>
          </w:tcPr>
          <w:p w:rsidR="0027279C" w:rsidRPr="0027279C" w:rsidRDefault="0027279C" w:rsidP="0027279C">
            <w:pPr>
              <w:widowControl/>
              <w:rPr>
                <w:rFonts w:ascii="宋体" w:eastAsia="宋体" w:hAnsi="宋体" w:cs="宋体"/>
                <w:color w:val="000000"/>
                <w:kern w:val="0"/>
                <w:sz w:val="20"/>
                <w:szCs w:val="20"/>
              </w:rPr>
            </w:pPr>
            <w:r w:rsidRPr="0027279C">
              <w:rPr>
                <w:rFonts w:ascii="宋体" w:eastAsia="宋体" w:hAnsi="宋体" w:cs="宋体" w:hint="eastAsia"/>
                <w:color w:val="000000"/>
                <w:kern w:val="0"/>
                <w:sz w:val="20"/>
                <w:szCs w:val="20"/>
              </w:rPr>
              <w:t>统筹地区以外交通、食宿费申领</w:t>
            </w:r>
          </w:p>
        </w:tc>
        <w:tc>
          <w:tcPr>
            <w:tcW w:w="1485" w:type="dxa"/>
            <w:vMerge/>
            <w:tcBorders>
              <w:top w:val="nil"/>
              <w:left w:val="single" w:sz="4" w:space="0" w:color="auto"/>
              <w:bottom w:val="single" w:sz="4" w:space="0" w:color="000000"/>
              <w:right w:val="single" w:sz="4" w:space="0" w:color="auto"/>
            </w:tcBorders>
            <w:vAlign w:val="center"/>
            <w:hideMark/>
          </w:tcPr>
          <w:p w:rsidR="0027279C" w:rsidRPr="0027279C" w:rsidRDefault="0027279C" w:rsidP="0027279C">
            <w:pPr>
              <w:widowControl/>
              <w:jc w:val="left"/>
              <w:rPr>
                <w:rFonts w:ascii="宋体" w:eastAsia="宋体" w:hAnsi="宋体" w:cs="宋体"/>
                <w:color w:val="000000"/>
                <w:kern w:val="0"/>
                <w:sz w:val="20"/>
                <w:szCs w:val="20"/>
              </w:rPr>
            </w:pPr>
          </w:p>
        </w:tc>
        <w:tc>
          <w:tcPr>
            <w:tcW w:w="5240" w:type="dxa"/>
            <w:tcBorders>
              <w:top w:val="nil"/>
              <w:left w:val="nil"/>
              <w:bottom w:val="single" w:sz="4" w:space="0" w:color="auto"/>
              <w:right w:val="single" w:sz="4" w:space="0" w:color="auto"/>
            </w:tcBorders>
            <w:shd w:val="clear" w:color="auto" w:fill="auto"/>
            <w:vAlign w:val="center"/>
            <w:hideMark/>
          </w:tcPr>
          <w:p w:rsidR="0027279C" w:rsidRPr="0027279C" w:rsidRDefault="0027279C" w:rsidP="0027279C">
            <w:pPr>
              <w:widowControl/>
              <w:rPr>
                <w:rFonts w:ascii="宋体" w:eastAsia="宋体" w:hAnsi="宋体" w:cs="宋体"/>
                <w:color w:val="000000"/>
                <w:kern w:val="0"/>
                <w:sz w:val="20"/>
                <w:szCs w:val="20"/>
              </w:rPr>
            </w:pPr>
            <w:r w:rsidRPr="0027279C">
              <w:rPr>
                <w:rFonts w:ascii="宋体" w:eastAsia="宋体" w:hAnsi="宋体" w:cs="宋体" w:hint="eastAsia"/>
                <w:color w:val="000000"/>
                <w:kern w:val="0"/>
                <w:sz w:val="20"/>
                <w:szCs w:val="20"/>
              </w:rPr>
              <w:t>1.《广东省工伤保险参保职工转诊转院申请表》（已备案）、《广东省工伤保险辅助器具异地配置申请表》（已备案）；</w:t>
            </w:r>
            <w:r w:rsidRPr="0027279C">
              <w:rPr>
                <w:rFonts w:ascii="宋体" w:eastAsia="宋体" w:hAnsi="宋体" w:cs="宋体" w:hint="eastAsia"/>
                <w:color w:val="000000"/>
                <w:kern w:val="0"/>
                <w:sz w:val="20"/>
                <w:szCs w:val="20"/>
              </w:rPr>
              <w:br/>
              <w:t>2.跨市就医出院小结或医疗收费专用收据辅助资料（住院）；</w:t>
            </w:r>
            <w:r w:rsidRPr="0027279C">
              <w:rPr>
                <w:rFonts w:ascii="宋体" w:eastAsia="宋体" w:hAnsi="宋体" w:cs="宋体" w:hint="eastAsia"/>
                <w:color w:val="000000"/>
                <w:kern w:val="0"/>
                <w:sz w:val="20"/>
                <w:szCs w:val="20"/>
              </w:rPr>
              <w:br/>
              <w:t>3.跨市就医往返交通费:往返交通费有效发票；</w:t>
            </w:r>
            <w:r w:rsidRPr="0027279C">
              <w:rPr>
                <w:rFonts w:ascii="宋体" w:eastAsia="宋体" w:hAnsi="宋体" w:cs="宋体" w:hint="eastAsia"/>
                <w:color w:val="000000"/>
                <w:kern w:val="0"/>
                <w:sz w:val="20"/>
                <w:szCs w:val="20"/>
              </w:rPr>
              <w:br/>
              <w:t>4.转入地交通食宿费:转入地交通食宿</w:t>
            </w:r>
            <w:proofErr w:type="gramStart"/>
            <w:r w:rsidRPr="0027279C">
              <w:rPr>
                <w:rFonts w:ascii="宋体" w:eastAsia="宋体" w:hAnsi="宋体" w:cs="宋体" w:hint="eastAsia"/>
                <w:color w:val="000000"/>
                <w:kern w:val="0"/>
                <w:sz w:val="20"/>
                <w:szCs w:val="20"/>
              </w:rPr>
              <w:t>费有效</w:t>
            </w:r>
            <w:proofErr w:type="gramEnd"/>
            <w:r w:rsidRPr="0027279C">
              <w:rPr>
                <w:rFonts w:ascii="宋体" w:eastAsia="宋体" w:hAnsi="宋体" w:cs="宋体" w:hint="eastAsia"/>
                <w:color w:val="000000"/>
                <w:kern w:val="0"/>
                <w:sz w:val="20"/>
                <w:szCs w:val="20"/>
              </w:rPr>
              <w:t>发票。</w:t>
            </w:r>
          </w:p>
        </w:tc>
        <w:tc>
          <w:tcPr>
            <w:tcW w:w="1059" w:type="dxa"/>
            <w:vMerge/>
            <w:tcBorders>
              <w:top w:val="nil"/>
              <w:left w:val="single" w:sz="4" w:space="0" w:color="auto"/>
              <w:bottom w:val="single" w:sz="4" w:space="0" w:color="000000"/>
              <w:right w:val="single" w:sz="4" w:space="0" w:color="auto"/>
            </w:tcBorders>
            <w:vAlign w:val="center"/>
            <w:hideMark/>
          </w:tcPr>
          <w:p w:rsidR="0027279C" w:rsidRPr="0027279C" w:rsidRDefault="0027279C" w:rsidP="0027279C">
            <w:pPr>
              <w:widowControl/>
              <w:jc w:val="left"/>
              <w:rPr>
                <w:rFonts w:ascii="宋体" w:eastAsia="宋体" w:hAnsi="宋体" w:cs="宋体"/>
                <w:color w:val="000000"/>
                <w:kern w:val="0"/>
                <w:sz w:val="20"/>
                <w:szCs w:val="20"/>
              </w:rPr>
            </w:pPr>
          </w:p>
        </w:tc>
      </w:tr>
      <w:tr w:rsidR="0027279C" w:rsidRPr="0027279C" w:rsidTr="007E62E5">
        <w:trPr>
          <w:trHeight w:val="3300"/>
          <w:jc w:val="center"/>
        </w:trPr>
        <w:tc>
          <w:tcPr>
            <w:tcW w:w="552" w:type="dxa"/>
            <w:tcBorders>
              <w:top w:val="nil"/>
              <w:left w:val="single" w:sz="4" w:space="0" w:color="auto"/>
              <w:bottom w:val="single" w:sz="4" w:space="0" w:color="auto"/>
              <w:right w:val="single" w:sz="4" w:space="0" w:color="auto"/>
            </w:tcBorders>
            <w:shd w:val="clear" w:color="auto" w:fill="auto"/>
            <w:vAlign w:val="center"/>
            <w:hideMark/>
          </w:tcPr>
          <w:p w:rsidR="0027279C" w:rsidRPr="0027279C" w:rsidRDefault="0027279C" w:rsidP="0027279C">
            <w:pPr>
              <w:widowControl/>
              <w:jc w:val="center"/>
              <w:rPr>
                <w:rFonts w:ascii="宋体" w:eastAsia="宋体" w:hAnsi="宋体" w:cs="宋体"/>
                <w:color w:val="000000"/>
                <w:kern w:val="0"/>
                <w:sz w:val="20"/>
                <w:szCs w:val="20"/>
              </w:rPr>
            </w:pPr>
            <w:r w:rsidRPr="0027279C">
              <w:rPr>
                <w:rFonts w:ascii="宋体" w:eastAsia="宋体" w:hAnsi="宋体" w:cs="宋体" w:hint="eastAsia"/>
                <w:color w:val="000000"/>
                <w:kern w:val="0"/>
                <w:sz w:val="20"/>
                <w:szCs w:val="20"/>
              </w:rPr>
              <w:t>8</w:t>
            </w:r>
          </w:p>
        </w:tc>
        <w:tc>
          <w:tcPr>
            <w:tcW w:w="1415" w:type="dxa"/>
            <w:tcBorders>
              <w:top w:val="nil"/>
              <w:left w:val="nil"/>
              <w:bottom w:val="single" w:sz="4" w:space="0" w:color="auto"/>
              <w:right w:val="single" w:sz="4" w:space="0" w:color="auto"/>
            </w:tcBorders>
            <w:shd w:val="clear" w:color="auto" w:fill="auto"/>
            <w:vAlign w:val="center"/>
            <w:hideMark/>
          </w:tcPr>
          <w:p w:rsidR="0027279C" w:rsidRPr="0027279C" w:rsidRDefault="0027279C" w:rsidP="0027279C">
            <w:pPr>
              <w:widowControl/>
              <w:rPr>
                <w:rFonts w:ascii="宋体" w:eastAsia="宋体" w:hAnsi="宋体" w:cs="宋体"/>
                <w:color w:val="000000"/>
                <w:kern w:val="0"/>
                <w:sz w:val="20"/>
                <w:szCs w:val="20"/>
              </w:rPr>
            </w:pPr>
            <w:r w:rsidRPr="0027279C">
              <w:rPr>
                <w:rFonts w:ascii="宋体" w:eastAsia="宋体" w:hAnsi="宋体" w:cs="宋体" w:hint="eastAsia"/>
                <w:color w:val="000000"/>
                <w:kern w:val="0"/>
                <w:sz w:val="20"/>
                <w:szCs w:val="20"/>
              </w:rPr>
              <w:t>一次性及长期待遇申领</w:t>
            </w:r>
          </w:p>
        </w:tc>
        <w:tc>
          <w:tcPr>
            <w:tcW w:w="1485" w:type="dxa"/>
            <w:vMerge w:val="restart"/>
            <w:tcBorders>
              <w:top w:val="nil"/>
              <w:left w:val="single" w:sz="4" w:space="0" w:color="auto"/>
              <w:bottom w:val="single" w:sz="4" w:space="0" w:color="000000"/>
              <w:right w:val="single" w:sz="4" w:space="0" w:color="auto"/>
            </w:tcBorders>
            <w:shd w:val="clear" w:color="auto" w:fill="auto"/>
            <w:vAlign w:val="center"/>
            <w:hideMark/>
          </w:tcPr>
          <w:p w:rsidR="0027279C" w:rsidRPr="0027279C" w:rsidRDefault="0027279C" w:rsidP="0027279C">
            <w:pPr>
              <w:widowControl/>
              <w:jc w:val="center"/>
              <w:rPr>
                <w:rFonts w:ascii="宋体" w:eastAsia="宋体" w:hAnsi="宋体" w:cs="宋体"/>
                <w:color w:val="000000"/>
                <w:kern w:val="0"/>
                <w:sz w:val="20"/>
                <w:szCs w:val="20"/>
              </w:rPr>
            </w:pPr>
            <w:proofErr w:type="gramStart"/>
            <w:r w:rsidRPr="0027279C">
              <w:rPr>
                <w:rFonts w:ascii="宋体" w:eastAsia="宋体" w:hAnsi="宋体" w:cs="宋体" w:hint="eastAsia"/>
                <w:color w:val="000000"/>
                <w:kern w:val="0"/>
                <w:sz w:val="20"/>
                <w:szCs w:val="20"/>
              </w:rPr>
              <w:t>申领工亡人员待遇</w:t>
            </w:r>
            <w:proofErr w:type="gramEnd"/>
            <w:r w:rsidRPr="0027279C">
              <w:rPr>
                <w:rFonts w:ascii="宋体" w:eastAsia="宋体" w:hAnsi="宋体" w:cs="宋体" w:hint="eastAsia"/>
                <w:color w:val="000000"/>
                <w:kern w:val="0"/>
                <w:sz w:val="20"/>
                <w:szCs w:val="20"/>
              </w:rPr>
              <w:t>（打包“一件事”）申请表</w:t>
            </w:r>
          </w:p>
        </w:tc>
        <w:tc>
          <w:tcPr>
            <w:tcW w:w="5240" w:type="dxa"/>
            <w:tcBorders>
              <w:top w:val="nil"/>
              <w:left w:val="nil"/>
              <w:bottom w:val="single" w:sz="4" w:space="0" w:color="auto"/>
              <w:right w:val="single" w:sz="4" w:space="0" w:color="auto"/>
            </w:tcBorders>
            <w:shd w:val="clear" w:color="auto" w:fill="auto"/>
            <w:vAlign w:val="center"/>
            <w:hideMark/>
          </w:tcPr>
          <w:p w:rsidR="0087392B" w:rsidRDefault="0027279C" w:rsidP="0027279C">
            <w:pPr>
              <w:widowControl/>
              <w:rPr>
                <w:rFonts w:ascii="宋体" w:eastAsia="宋体" w:hAnsi="宋体" w:cs="宋体"/>
                <w:color w:val="000000"/>
                <w:kern w:val="0"/>
                <w:sz w:val="20"/>
                <w:szCs w:val="20"/>
              </w:rPr>
            </w:pPr>
            <w:r w:rsidRPr="0027279C">
              <w:rPr>
                <w:rFonts w:ascii="宋体" w:eastAsia="宋体" w:hAnsi="宋体" w:cs="宋体" w:hint="eastAsia"/>
                <w:color w:val="000000"/>
                <w:kern w:val="0"/>
                <w:sz w:val="20"/>
                <w:szCs w:val="20"/>
              </w:rPr>
              <w:t>1.《工伤保险待遇申请表》（盖有单位公章）；</w:t>
            </w:r>
            <w:r w:rsidRPr="0027279C">
              <w:rPr>
                <w:rFonts w:ascii="宋体" w:eastAsia="宋体" w:hAnsi="宋体" w:cs="宋体" w:hint="eastAsia"/>
                <w:color w:val="000000"/>
                <w:kern w:val="0"/>
                <w:sz w:val="20"/>
                <w:szCs w:val="20"/>
              </w:rPr>
              <w:br/>
              <w:t>2.亲属关系证明（亲属关系公证书、结婚证、户口薄、出生证、公安机关的亲属关系证明等）；</w:t>
            </w:r>
            <w:r w:rsidRPr="0027279C">
              <w:rPr>
                <w:rFonts w:ascii="宋体" w:eastAsia="宋体" w:hAnsi="宋体" w:cs="宋体" w:hint="eastAsia"/>
                <w:color w:val="000000"/>
                <w:kern w:val="0"/>
                <w:sz w:val="20"/>
                <w:szCs w:val="20"/>
              </w:rPr>
              <w:br/>
              <w:t>3.工亡职工近亲属共同指定的一个银行</w:t>
            </w:r>
            <w:proofErr w:type="gramStart"/>
            <w:r w:rsidRPr="0027279C">
              <w:rPr>
                <w:rFonts w:ascii="宋体" w:eastAsia="宋体" w:hAnsi="宋体" w:cs="宋体" w:hint="eastAsia"/>
                <w:color w:val="000000"/>
                <w:kern w:val="0"/>
                <w:sz w:val="20"/>
                <w:szCs w:val="20"/>
              </w:rPr>
              <w:t>帐户</w:t>
            </w:r>
            <w:proofErr w:type="gramEnd"/>
            <w:r w:rsidRPr="0027279C">
              <w:rPr>
                <w:rFonts w:ascii="宋体" w:eastAsia="宋体" w:hAnsi="宋体" w:cs="宋体" w:hint="eastAsia"/>
                <w:color w:val="000000"/>
                <w:kern w:val="0"/>
                <w:sz w:val="20"/>
                <w:szCs w:val="20"/>
              </w:rPr>
              <w:t>（视情要求公证）；</w:t>
            </w:r>
            <w:r w:rsidRPr="0027279C">
              <w:rPr>
                <w:rFonts w:ascii="宋体" w:eastAsia="宋体" w:hAnsi="宋体" w:cs="宋体" w:hint="eastAsia"/>
                <w:color w:val="000000"/>
                <w:kern w:val="0"/>
                <w:sz w:val="20"/>
                <w:szCs w:val="20"/>
              </w:rPr>
              <w:br/>
              <w:t>4.</w:t>
            </w:r>
            <w:r w:rsidR="0087392B">
              <w:rPr>
                <w:rFonts w:ascii="宋体" w:eastAsia="宋体" w:hAnsi="宋体" w:cs="宋体" w:hint="eastAsia"/>
                <w:color w:val="000000"/>
                <w:kern w:val="0"/>
                <w:sz w:val="20"/>
                <w:szCs w:val="20"/>
              </w:rPr>
              <w:t>委托办理：委托书；</w:t>
            </w:r>
          </w:p>
          <w:p w:rsidR="0027279C" w:rsidRPr="0027279C" w:rsidRDefault="0087392B" w:rsidP="0027279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5.</w:t>
            </w:r>
            <w:r w:rsidR="0027279C" w:rsidRPr="0027279C">
              <w:rPr>
                <w:rFonts w:ascii="宋体" w:eastAsia="宋体" w:hAnsi="宋体" w:cs="宋体" w:hint="eastAsia"/>
                <w:color w:val="000000"/>
                <w:kern w:val="0"/>
                <w:sz w:val="20"/>
                <w:szCs w:val="20"/>
              </w:rPr>
              <w:t>遗属待遇核定：</w:t>
            </w:r>
            <w:r w:rsidR="0027279C" w:rsidRPr="0027279C">
              <w:rPr>
                <w:rFonts w:ascii="宋体" w:eastAsia="宋体" w:hAnsi="宋体" w:cs="宋体" w:hint="eastAsia"/>
                <w:color w:val="000000"/>
                <w:kern w:val="0"/>
                <w:sz w:val="20"/>
                <w:szCs w:val="20"/>
              </w:rPr>
              <w:br/>
              <w:t xml:space="preserve">  (1)《工伤保险供养亲属待遇申请表》（盖有单位公章）；</w:t>
            </w:r>
            <w:r w:rsidR="0027279C" w:rsidRPr="0027279C">
              <w:rPr>
                <w:rFonts w:ascii="宋体" w:eastAsia="宋体" w:hAnsi="宋体" w:cs="宋体" w:hint="eastAsia"/>
                <w:color w:val="000000"/>
                <w:kern w:val="0"/>
                <w:sz w:val="20"/>
                <w:szCs w:val="20"/>
              </w:rPr>
              <w:br/>
              <w:t xml:space="preserve">  (2)孤儿、孤寡老人提供民政部</w:t>
            </w:r>
            <w:proofErr w:type="gramStart"/>
            <w:r w:rsidR="0027279C" w:rsidRPr="0027279C">
              <w:rPr>
                <w:rFonts w:ascii="宋体" w:eastAsia="宋体" w:hAnsi="宋体" w:cs="宋体" w:hint="eastAsia"/>
                <w:color w:val="000000"/>
                <w:kern w:val="0"/>
                <w:sz w:val="20"/>
                <w:szCs w:val="20"/>
              </w:rPr>
              <w:t>门相关</w:t>
            </w:r>
            <w:proofErr w:type="gramEnd"/>
            <w:r w:rsidR="0027279C" w:rsidRPr="0027279C">
              <w:rPr>
                <w:rFonts w:ascii="宋体" w:eastAsia="宋体" w:hAnsi="宋体" w:cs="宋体" w:hint="eastAsia"/>
                <w:color w:val="000000"/>
                <w:kern w:val="0"/>
                <w:sz w:val="20"/>
                <w:szCs w:val="20"/>
              </w:rPr>
              <w:t>资料；</w:t>
            </w:r>
            <w:r w:rsidR="0027279C" w:rsidRPr="0027279C">
              <w:rPr>
                <w:rFonts w:ascii="宋体" w:eastAsia="宋体" w:hAnsi="宋体" w:cs="宋体" w:hint="eastAsia"/>
                <w:color w:val="000000"/>
                <w:kern w:val="0"/>
                <w:sz w:val="20"/>
                <w:szCs w:val="20"/>
              </w:rPr>
              <w:br/>
              <w:t xml:space="preserve">  (3)《广东省社会保险证明事项告知承诺书（工伤保险）》；</w:t>
            </w:r>
            <w:r w:rsidR="0027279C" w:rsidRPr="0027279C">
              <w:rPr>
                <w:rFonts w:ascii="宋体" w:eastAsia="宋体" w:hAnsi="宋体" w:cs="宋体" w:hint="eastAsia"/>
                <w:color w:val="000000"/>
                <w:kern w:val="0"/>
                <w:sz w:val="20"/>
                <w:szCs w:val="20"/>
              </w:rPr>
              <w:br/>
              <w:t xml:space="preserve">  (4)遗属本人社会保障卡或银行存折/借记卡，可以通过数据共享查询的，不用提供。</w:t>
            </w:r>
          </w:p>
        </w:tc>
        <w:tc>
          <w:tcPr>
            <w:tcW w:w="1059" w:type="dxa"/>
            <w:vMerge w:val="restart"/>
            <w:tcBorders>
              <w:top w:val="nil"/>
              <w:left w:val="single" w:sz="4" w:space="0" w:color="auto"/>
              <w:bottom w:val="single" w:sz="4" w:space="0" w:color="000000"/>
              <w:right w:val="single" w:sz="4" w:space="0" w:color="auto"/>
            </w:tcBorders>
            <w:shd w:val="clear" w:color="auto" w:fill="auto"/>
            <w:vAlign w:val="center"/>
            <w:hideMark/>
          </w:tcPr>
          <w:p w:rsidR="0027279C" w:rsidRPr="0027279C" w:rsidRDefault="0027279C" w:rsidP="0027279C">
            <w:pPr>
              <w:widowControl/>
              <w:jc w:val="center"/>
              <w:rPr>
                <w:rFonts w:ascii="宋体" w:eastAsia="宋体" w:hAnsi="宋体" w:cs="宋体"/>
                <w:color w:val="000000"/>
                <w:kern w:val="0"/>
                <w:sz w:val="20"/>
                <w:szCs w:val="20"/>
              </w:rPr>
            </w:pPr>
            <w:r w:rsidRPr="0027279C">
              <w:rPr>
                <w:rFonts w:ascii="宋体" w:eastAsia="宋体" w:hAnsi="宋体" w:cs="宋体" w:hint="eastAsia"/>
                <w:color w:val="000000"/>
                <w:kern w:val="0"/>
                <w:sz w:val="20"/>
                <w:szCs w:val="20"/>
              </w:rPr>
              <w:t>20个工作日</w:t>
            </w:r>
          </w:p>
        </w:tc>
      </w:tr>
      <w:tr w:rsidR="0027279C" w:rsidRPr="0027279C" w:rsidTr="007E62E5">
        <w:trPr>
          <w:trHeight w:val="1965"/>
          <w:jc w:val="center"/>
        </w:trPr>
        <w:tc>
          <w:tcPr>
            <w:tcW w:w="552" w:type="dxa"/>
            <w:tcBorders>
              <w:top w:val="nil"/>
              <w:left w:val="single" w:sz="4" w:space="0" w:color="auto"/>
              <w:bottom w:val="single" w:sz="4" w:space="0" w:color="auto"/>
              <w:right w:val="single" w:sz="4" w:space="0" w:color="auto"/>
            </w:tcBorders>
            <w:shd w:val="clear" w:color="auto" w:fill="auto"/>
            <w:vAlign w:val="center"/>
            <w:hideMark/>
          </w:tcPr>
          <w:p w:rsidR="0027279C" w:rsidRPr="0027279C" w:rsidRDefault="0027279C" w:rsidP="0027279C">
            <w:pPr>
              <w:widowControl/>
              <w:jc w:val="center"/>
              <w:rPr>
                <w:rFonts w:ascii="宋体" w:eastAsia="宋体" w:hAnsi="宋体" w:cs="宋体"/>
                <w:color w:val="000000"/>
                <w:kern w:val="0"/>
                <w:sz w:val="20"/>
                <w:szCs w:val="20"/>
              </w:rPr>
            </w:pPr>
            <w:r w:rsidRPr="0027279C">
              <w:rPr>
                <w:rFonts w:ascii="宋体" w:eastAsia="宋体" w:hAnsi="宋体" w:cs="宋体" w:hint="eastAsia"/>
                <w:color w:val="000000"/>
                <w:kern w:val="0"/>
                <w:sz w:val="20"/>
                <w:szCs w:val="20"/>
              </w:rPr>
              <w:lastRenderedPageBreak/>
              <w:t>9</w:t>
            </w:r>
          </w:p>
        </w:tc>
        <w:tc>
          <w:tcPr>
            <w:tcW w:w="1415" w:type="dxa"/>
            <w:tcBorders>
              <w:top w:val="nil"/>
              <w:left w:val="nil"/>
              <w:bottom w:val="single" w:sz="4" w:space="0" w:color="auto"/>
              <w:right w:val="single" w:sz="4" w:space="0" w:color="auto"/>
            </w:tcBorders>
            <w:shd w:val="clear" w:color="auto" w:fill="auto"/>
            <w:vAlign w:val="center"/>
            <w:hideMark/>
          </w:tcPr>
          <w:p w:rsidR="0027279C" w:rsidRPr="0027279C" w:rsidRDefault="0027279C" w:rsidP="0027279C">
            <w:pPr>
              <w:widowControl/>
              <w:rPr>
                <w:rFonts w:ascii="宋体" w:eastAsia="宋体" w:hAnsi="宋体" w:cs="宋体"/>
                <w:color w:val="000000"/>
                <w:kern w:val="0"/>
                <w:sz w:val="20"/>
                <w:szCs w:val="20"/>
              </w:rPr>
            </w:pPr>
            <w:r w:rsidRPr="0027279C">
              <w:rPr>
                <w:rFonts w:ascii="宋体" w:eastAsia="宋体" w:hAnsi="宋体" w:cs="宋体" w:hint="eastAsia"/>
                <w:color w:val="000000"/>
                <w:kern w:val="0"/>
                <w:sz w:val="20"/>
                <w:szCs w:val="20"/>
              </w:rPr>
              <w:t>城镇职工基本养老保险个人账户返还</w:t>
            </w:r>
          </w:p>
        </w:tc>
        <w:tc>
          <w:tcPr>
            <w:tcW w:w="1485" w:type="dxa"/>
            <w:vMerge/>
            <w:tcBorders>
              <w:top w:val="nil"/>
              <w:left w:val="single" w:sz="4" w:space="0" w:color="auto"/>
              <w:bottom w:val="single" w:sz="4" w:space="0" w:color="000000"/>
              <w:right w:val="single" w:sz="4" w:space="0" w:color="auto"/>
            </w:tcBorders>
            <w:vAlign w:val="center"/>
            <w:hideMark/>
          </w:tcPr>
          <w:p w:rsidR="0027279C" w:rsidRPr="0027279C" w:rsidRDefault="0027279C" w:rsidP="0027279C">
            <w:pPr>
              <w:widowControl/>
              <w:jc w:val="left"/>
              <w:rPr>
                <w:rFonts w:ascii="宋体" w:eastAsia="宋体" w:hAnsi="宋体" w:cs="宋体"/>
                <w:color w:val="000000"/>
                <w:kern w:val="0"/>
                <w:sz w:val="20"/>
                <w:szCs w:val="20"/>
              </w:rPr>
            </w:pPr>
          </w:p>
        </w:tc>
        <w:tc>
          <w:tcPr>
            <w:tcW w:w="5240" w:type="dxa"/>
            <w:tcBorders>
              <w:top w:val="nil"/>
              <w:left w:val="nil"/>
              <w:bottom w:val="single" w:sz="4" w:space="0" w:color="auto"/>
              <w:right w:val="single" w:sz="4" w:space="0" w:color="auto"/>
            </w:tcBorders>
            <w:shd w:val="clear" w:color="auto" w:fill="auto"/>
            <w:vAlign w:val="center"/>
            <w:hideMark/>
          </w:tcPr>
          <w:p w:rsidR="0027279C" w:rsidRPr="0027279C" w:rsidRDefault="0027279C" w:rsidP="0027279C">
            <w:pPr>
              <w:widowControl/>
              <w:rPr>
                <w:rFonts w:ascii="宋体" w:eastAsia="宋体" w:hAnsi="宋体" w:cs="宋体"/>
                <w:color w:val="000000"/>
                <w:kern w:val="0"/>
                <w:sz w:val="20"/>
                <w:szCs w:val="20"/>
              </w:rPr>
            </w:pPr>
            <w:r w:rsidRPr="0027279C">
              <w:rPr>
                <w:rFonts w:ascii="宋体" w:eastAsia="宋体" w:hAnsi="宋体" w:cs="宋体" w:hint="eastAsia"/>
                <w:color w:val="000000"/>
                <w:kern w:val="0"/>
                <w:sz w:val="20"/>
                <w:szCs w:val="20"/>
              </w:rPr>
              <w:t>1.《企业职工基本养老保险待遇申报表》；</w:t>
            </w:r>
            <w:r w:rsidRPr="0027279C">
              <w:rPr>
                <w:rFonts w:ascii="宋体" w:eastAsia="宋体" w:hAnsi="宋体" w:cs="宋体" w:hint="eastAsia"/>
                <w:color w:val="000000"/>
                <w:kern w:val="0"/>
                <w:sz w:val="20"/>
                <w:szCs w:val="20"/>
              </w:rPr>
              <w:br/>
              <w:t>2.死亡证（参保人死亡时可自愿提供）；</w:t>
            </w:r>
            <w:r w:rsidRPr="0027279C">
              <w:rPr>
                <w:rFonts w:ascii="宋体" w:eastAsia="宋体" w:hAnsi="宋体" w:cs="宋体" w:hint="eastAsia"/>
                <w:color w:val="000000"/>
                <w:kern w:val="0"/>
                <w:sz w:val="20"/>
                <w:szCs w:val="20"/>
              </w:rPr>
              <w:br/>
              <w:t>3.参保人或待遇领取人银行卡；</w:t>
            </w:r>
            <w:r w:rsidRPr="0027279C">
              <w:rPr>
                <w:rFonts w:ascii="宋体" w:eastAsia="宋体" w:hAnsi="宋体" w:cs="宋体" w:hint="eastAsia"/>
                <w:color w:val="000000"/>
                <w:kern w:val="0"/>
                <w:sz w:val="20"/>
                <w:szCs w:val="20"/>
              </w:rPr>
              <w:br/>
              <w:t>4.告知承诺书（提供死亡证、参保人银行卡的不用填写）；</w:t>
            </w:r>
            <w:r w:rsidRPr="0027279C">
              <w:rPr>
                <w:rFonts w:ascii="宋体" w:eastAsia="宋体" w:hAnsi="宋体" w:cs="宋体" w:hint="eastAsia"/>
                <w:color w:val="000000"/>
                <w:kern w:val="0"/>
                <w:sz w:val="20"/>
                <w:szCs w:val="20"/>
              </w:rPr>
              <w:br/>
              <w:t>5.办理人身份证或社保卡，原件或电子证件均可。</w:t>
            </w:r>
          </w:p>
        </w:tc>
        <w:tc>
          <w:tcPr>
            <w:tcW w:w="1059" w:type="dxa"/>
            <w:vMerge/>
            <w:tcBorders>
              <w:top w:val="nil"/>
              <w:left w:val="single" w:sz="4" w:space="0" w:color="auto"/>
              <w:bottom w:val="single" w:sz="4" w:space="0" w:color="000000"/>
              <w:right w:val="single" w:sz="4" w:space="0" w:color="auto"/>
            </w:tcBorders>
            <w:vAlign w:val="center"/>
            <w:hideMark/>
          </w:tcPr>
          <w:p w:rsidR="0027279C" w:rsidRPr="0027279C" w:rsidRDefault="0027279C" w:rsidP="0027279C">
            <w:pPr>
              <w:widowControl/>
              <w:jc w:val="left"/>
              <w:rPr>
                <w:rFonts w:ascii="宋体" w:eastAsia="宋体" w:hAnsi="宋体" w:cs="宋体"/>
                <w:color w:val="000000"/>
                <w:kern w:val="0"/>
                <w:sz w:val="20"/>
                <w:szCs w:val="20"/>
              </w:rPr>
            </w:pPr>
          </w:p>
        </w:tc>
      </w:tr>
    </w:tbl>
    <w:p w:rsidR="00376E9C" w:rsidRDefault="00376E9C" w:rsidP="00971542">
      <w:pPr>
        <w:jc w:val="left"/>
        <w:rPr>
          <w:rFonts w:ascii="微软雅黑" w:eastAsia="微软雅黑" w:hAnsi="微软雅黑"/>
          <w:sz w:val="24"/>
          <w:szCs w:val="24"/>
        </w:rPr>
      </w:pPr>
    </w:p>
    <w:p w:rsidR="00D360D5" w:rsidRPr="00DA2C1F" w:rsidRDefault="003B0217">
      <w:pPr>
        <w:rPr>
          <w:sz w:val="28"/>
          <w:szCs w:val="28"/>
        </w:rPr>
      </w:pPr>
      <w:r>
        <w:rPr>
          <w:rFonts w:ascii="微软雅黑" w:eastAsia="微软雅黑" w:hAnsi="微软雅黑" w:hint="eastAsia"/>
          <w:b/>
          <w:sz w:val="28"/>
          <w:szCs w:val="28"/>
        </w:rPr>
        <w:t>三</w:t>
      </w:r>
      <w:r w:rsidR="002D6D0D" w:rsidRPr="00DA2C1F">
        <w:rPr>
          <w:rFonts w:ascii="微软雅黑" w:eastAsia="微软雅黑" w:hAnsi="微软雅黑" w:hint="eastAsia"/>
          <w:b/>
          <w:sz w:val="28"/>
          <w:szCs w:val="28"/>
        </w:rPr>
        <w:t>、</w:t>
      </w:r>
      <w:proofErr w:type="gramStart"/>
      <w:r w:rsidR="00713C37" w:rsidRPr="00DA2C1F">
        <w:rPr>
          <w:rFonts w:ascii="微软雅黑" w:eastAsia="微软雅黑" w:hAnsi="微软雅黑" w:hint="eastAsia"/>
          <w:b/>
          <w:sz w:val="28"/>
          <w:szCs w:val="28"/>
        </w:rPr>
        <w:t>申领工亡人员待遇</w:t>
      </w:r>
      <w:proofErr w:type="gramEnd"/>
      <w:r w:rsidR="00D455E2" w:rsidRPr="00DA2C1F">
        <w:rPr>
          <w:rFonts w:ascii="微软雅黑" w:eastAsia="微软雅黑" w:hAnsi="微软雅黑" w:hint="eastAsia"/>
          <w:b/>
          <w:sz w:val="28"/>
          <w:szCs w:val="28"/>
        </w:rPr>
        <w:t>“一件事”怎么</w:t>
      </w:r>
      <w:r w:rsidR="001221A3">
        <w:rPr>
          <w:rFonts w:ascii="微软雅黑" w:eastAsia="微软雅黑" w:hAnsi="微软雅黑" w:hint="eastAsia"/>
          <w:b/>
          <w:sz w:val="28"/>
          <w:szCs w:val="28"/>
        </w:rPr>
        <w:t>申请</w:t>
      </w:r>
      <w:r w:rsidR="00D455E2" w:rsidRPr="00DA2C1F">
        <w:rPr>
          <w:rFonts w:ascii="微软雅黑" w:eastAsia="微软雅黑" w:hAnsi="微软雅黑" w:hint="eastAsia"/>
          <w:b/>
          <w:sz w:val="28"/>
          <w:szCs w:val="28"/>
        </w:rPr>
        <w:t>办理？</w:t>
      </w:r>
    </w:p>
    <w:p w:rsidR="00A276B1" w:rsidRPr="00242D31" w:rsidRDefault="00A276B1" w:rsidP="00A276B1">
      <w:pPr>
        <w:rPr>
          <w:rFonts w:ascii="微软雅黑" w:eastAsia="微软雅黑" w:hAnsi="微软雅黑"/>
          <w:b/>
          <w:sz w:val="24"/>
          <w:szCs w:val="24"/>
        </w:rPr>
      </w:pPr>
      <w:r w:rsidRPr="00242D31">
        <w:rPr>
          <w:rFonts w:ascii="微软雅黑" w:eastAsia="微软雅黑" w:hAnsi="微软雅黑" w:hint="eastAsia"/>
          <w:b/>
          <w:sz w:val="24"/>
          <w:szCs w:val="24"/>
        </w:rPr>
        <w:t>（一）账号登录</w:t>
      </w:r>
    </w:p>
    <w:p w:rsidR="003B0217" w:rsidRPr="00812692" w:rsidRDefault="00A276B1" w:rsidP="00A276B1">
      <w:pPr>
        <w:ind w:left="420"/>
        <w:rPr>
          <w:rFonts w:ascii="微软雅黑" w:eastAsia="微软雅黑" w:hAnsi="微软雅黑"/>
          <w:sz w:val="24"/>
          <w:szCs w:val="24"/>
        </w:rPr>
      </w:pPr>
      <w:r>
        <w:rPr>
          <w:rFonts w:ascii="微软雅黑" w:eastAsia="微软雅黑" w:hAnsi="微软雅黑" w:hint="eastAsia"/>
          <w:sz w:val="24"/>
          <w:szCs w:val="24"/>
        </w:rPr>
        <w:t>1、</w:t>
      </w:r>
      <w:r w:rsidRPr="005F5990">
        <w:rPr>
          <w:rFonts w:ascii="微软雅黑" w:eastAsia="微软雅黑" w:hAnsi="微软雅黑" w:hint="eastAsia"/>
          <w:sz w:val="24"/>
          <w:szCs w:val="24"/>
        </w:rPr>
        <w:t xml:space="preserve">关注“揭阳人社” </w:t>
      </w:r>
      <w:proofErr w:type="gramStart"/>
      <w:r w:rsidRPr="005F5990">
        <w:rPr>
          <w:rFonts w:ascii="微软雅黑" w:eastAsia="微软雅黑" w:hAnsi="微软雅黑" w:hint="eastAsia"/>
          <w:sz w:val="24"/>
          <w:szCs w:val="24"/>
        </w:rPr>
        <w:t>微信公众号</w:t>
      </w:r>
      <w:proofErr w:type="gramEnd"/>
    </w:p>
    <w:p w:rsidR="003B0217" w:rsidRDefault="003B0217" w:rsidP="003B0217">
      <w:pPr>
        <w:ind w:leftChars="200" w:left="420" w:firstLineChars="300" w:firstLine="840"/>
        <w:rPr>
          <w:rFonts w:ascii="Times New Roman" w:eastAsia="仿宋" w:hAnsi="Times New Roman"/>
          <w:sz w:val="28"/>
          <w:szCs w:val="28"/>
        </w:rPr>
      </w:pPr>
      <w:r>
        <w:rPr>
          <w:rFonts w:ascii="Times New Roman" w:eastAsia="仿宋" w:hAnsi="Times New Roman"/>
          <w:noProof/>
          <w:sz w:val="28"/>
          <w:szCs w:val="28"/>
        </w:rPr>
        <w:drawing>
          <wp:inline distT="0" distB="0" distL="0" distR="0" wp14:anchorId="74B42278" wp14:editId="3D9B5D11">
            <wp:extent cx="1333500" cy="1333500"/>
            <wp:effectExtent l="0" t="0" r="0" b="0"/>
            <wp:docPr id="3" name="图片 3" descr="C:\Users\Hx\AppData\Local\Temp\WeChat Files\9deeaecc165135d3d6aebe8e67255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x\AppData\Local\Temp\WeChat Files\9deeaecc165135d3d6aebe8e672552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rsidR="003B0217" w:rsidRPr="00812692" w:rsidRDefault="00A276B1" w:rsidP="003B0217">
      <w:pPr>
        <w:ind w:left="420"/>
        <w:rPr>
          <w:rFonts w:ascii="微软雅黑" w:eastAsia="微软雅黑" w:hAnsi="微软雅黑"/>
          <w:sz w:val="24"/>
          <w:szCs w:val="24"/>
        </w:rPr>
      </w:pPr>
      <w:r>
        <w:rPr>
          <w:rFonts w:ascii="微软雅黑" w:eastAsia="微软雅黑" w:hAnsi="微软雅黑" w:hint="eastAsia"/>
          <w:sz w:val="24"/>
          <w:szCs w:val="24"/>
        </w:rPr>
        <w:t>2、</w:t>
      </w:r>
      <w:r w:rsidR="003B0217" w:rsidRPr="00812692">
        <w:rPr>
          <w:rFonts w:ascii="微软雅黑" w:eastAsia="微软雅黑" w:hAnsi="微软雅黑" w:hint="eastAsia"/>
          <w:sz w:val="24"/>
          <w:szCs w:val="24"/>
        </w:rPr>
        <w:t>底部菜单</w:t>
      </w:r>
      <w:proofErr w:type="gramStart"/>
      <w:r w:rsidR="003B0217" w:rsidRPr="00812692">
        <w:rPr>
          <w:rFonts w:ascii="微软雅黑" w:eastAsia="微软雅黑" w:hAnsi="微软雅黑" w:hint="eastAsia"/>
          <w:sz w:val="24"/>
          <w:szCs w:val="24"/>
        </w:rPr>
        <w:t>栏选择</w:t>
      </w:r>
      <w:proofErr w:type="gramEnd"/>
      <w:r w:rsidR="003B0217" w:rsidRPr="00812692">
        <w:rPr>
          <w:rFonts w:ascii="微软雅黑" w:eastAsia="微软雅黑" w:hAnsi="微软雅黑" w:hint="eastAsia"/>
          <w:sz w:val="24"/>
          <w:szCs w:val="24"/>
        </w:rPr>
        <w:t>“微动态”→“智慧人社”菜单模块</w:t>
      </w:r>
    </w:p>
    <w:p w:rsidR="003B0217" w:rsidRPr="00812692" w:rsidRDefault="00A276B1" w:rsidP="003B0217">
      <w:pPr>
        <w:ind w:left="420"/>
        <w:rPr>
          <w:rFonts w:ascii="微软雅黑" w:eastAsia="微软雅黑" w:hAnsi="微软雅黑"/>
          <w:sz w:val="24"/>
          <w:szCs w:val="24"/>
        </w:rPr>
      </w:pPr>
      <w:r>
        <w:rPr>
          <w:rFonts w:ascii="微软雅黑" w:eastAsia="微软雅黑" w:hAnsi="微软雅黑" w:hint="eastAsia"/>
          <w:sz w:val="24"/>
          <w:szCs w:val="24"/>
        </w:rPr>
        <w:t>3、</w:t>
      </w:r>
      <w:r w:rsidR="003B0217" w:rsidRPr="00812692">
        <w:rPr>
          <w:rFonts w:ascii="微软雅黑" w:eastAsia="微软雅黑" w:hAnsi="微软雅黑" w:hint="eastAsia"/>
          <w:sz w:val="24"/>
          <w:szCs w:val="24"/>
        </w:rPr>
        <w:t>首页选择“个人中心”→“点击登录”</w:t>
      </w:r>
    </w:p>
    <w:p w:rsidR="003B0217" w:rsidRDefault="003B0217" w:rsidP="003B0217">
      <w:pPr>
        <w:rPr>
          <w:rFonts w:ascii="Times New Roman" w:eastAsia="仿宋" w:hAnsi="Times New Roman"/>
          <w:sz w:val="28"/>
          <w:szCs w:val="28"/>
        </w:rPr>
      </w:pPr>
      <w:r>
        <w:rPr>
          <w:noProof/>
        </w:rPr>
        <w:drawing>
          <wp:inline distT="0" distB="0" distL="0" distR="0" wp14:anchorId="0C4E183D" wp14:editId="2B04A571">
            <wp:extent cx="1800000" cy="353437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3534375"/>
                    </a:xfrm>
                    <a:prstGeom prst="rect">
                      <a:avLst/>
                    </a:prstGeom>
                    <a:noFill/>
                    <a:ln>
                      <a:noFill/>
                    </a:ln>
                  </pic:spPr>
                </pic:pic>
              </a:graphicData>
            </a:graphic>
          </wp:inline>
        </w:drawing>
      </w:r>
      <w:r>
        <w:rPr>
          <w:rFonts w:ascii="Times New Roman" w:eastAsia="仿宋" w:hAnsi="Times New Roman" w:hint="eastAsia"/>
          <w:sz w:val="28"/>
          <w:szCs w:val="28"/>
        </w:rPr>
        <w:t xml:space="preserve"> </w:t>
      </w:r>
      <w:r>
        <w:rPr>
          <w:noProof/>
        </w:rPr>
        <w:drawing>
          <wp:inline distT="0" distB="0" distL="0" distR="0" wp14:anchorId="6C4BAC40" wp14:editId="2E1C090A">
            <wp:extent cx="1872000" cy="346884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72000" cy="3468847"/>
                    </a:xfrm>
                    <a:prstGeom prst="rect">
                      <a:avLst/>
                    </a:prstGeom>
                  </pic:spPr>
                </pic:pic>
              </a:graphicData>
            </a:graphic>
          </wp:inline>
        </w:drawing>
      </w:r>
      <w:r>
        <w:rPr>
          <w:rFonts w:hint="eastAsia"/>
          <w:noProof/>
        </w:rPr>
        <w:t xml:space="preserve"> </w:t>
      </w:r>
      <w:r>
        <w:rPr>
          <w:noProof/>
        </w:rPr>
        <w:drawing>
          <wp:inline distT="0" distB="0" distL="0" distR="0" wp14:anchorId="04938CCB" wp14:editId="2B8CF827">
            <wp:extent cx="1872000" cy="3485793"/>
            <wp:effectExtent l="0" t="0" r="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2000" cy="3485793"/>
                    </a:xfrm>
                    <a:prstGeom prst="rect">
                      <a:avLst/>
                    </a:prstGeom>
                    <a:noFill/>
                    <a:ln>
                      <a:noFill/>
                    </a:ln>
                  </pic:spPr>
                </pic:pic>
              </a:graphicData>
            </a:graphic>
          </wp:inline>
        </w:drawing>
      </w:r>
    </w:p>
    <w:p w:rsidR="003B0217" w:rsidRPr="00812692" w:rsidRDefault="003B0217" w:rsidP="003B0217">
      <w:pPr>
        <w:ind w:firstLineChars="200" w:firstLine="480"/>
        <w:rPr>
          <w:rFonts w:ascii="微软雅黑" w:eastAsia="微软雅黑" w:hAnsi="微软雅黑"/>
          <w:sz w:val="24"/>
          <w:szCs w:val="24"/>
        </w:rPr>
      </w:pPr>
      <w:r w:rsidRPr="00812692">
        <w:rPr>
          <w:rFonts w:ascii="微软雅黑" w:eastAsia="微软雅黑" w:hAnsi="微软雅黑" w:hint="eastAsia"/>
          <w:b/>
          <w:sz w:val="24"/>
          <w:szCs w:val="24"/>
        </w:rPr>
        <w:lastRenderedPageBreak/>
        <w:t>登录方式</w:t>
      </w:r>
      <w:proofErr w:type="gramStart"/>
      <w:r>
        <w:rPr>
          <w:rFonts w:ascii="微软雅黑" w:eastAsia="微软雅黑" w:hAnsi="微软雅黑" w:hint="eastAsia"/>
          <w:b/>
          <w:sz w:val="24"/>
          <w:szCs w:val="24"/>
        </w:rPr>
        <w:t>一</w:t>
      </w:r>
      <w:proofErr w:type="gramEnd"/>
      <w:r>
        <w:rPr>
          <w:rFonts w:ascii="微软雅黑" w:eastAsia="微软雅黑" w:hAnsi="微软雅黑" w:hint="eastAsia"/>
          <w:sz w:val="24"/>
          <w:szCs w:val="24"/>
        </w:rPr>
        <w:t>（人脸识别）</w:t>
      </w:r>
      <w:r w:rsidR="001C3885">
        <w:rPr>
          <w:rFonts w:ascii="微软雅黑" w:eastAsia="微软雅黑" w:hAnsi="微软雅黑" w:hint="eastAsia"/>
          <w:sz w:val="24"/>
          <w:szCs w:val="24"/>
        </w:rPr>
        <w:t>（个人）</w:t>
      </w:r>
      <w:r>
        <w:rPr>
          <w:rFonts w:ascii="微软雅黑" w:eastAsia="微软雅黑" w:hAnsi="微软雅黑" w:hint="eastAsia"/>
          <w:sz w:val="24"/>
          <w:szCs w:val="24"/>
        </w:rPr>
        <w:t xml:space="preserve">： </w:t>
      </w:r>
      <w:r w:rsidR="0052215F" w:rsidRPr="005F5990">
        <w:rPr>
          <w:rFonts w:ascii="微软雅黑" w:eastAsia="微软雅黑" w:hAnsi="微软雅黑" w:hint="eastAsia"/>
          <w:sz w:val="24"/>
          <w:szCs w:val="24"/>
        </w:rPr>
        <w:t>①</w:t>
      </w:r>
      <w:proofErr w:type="gramStart"/>
      <w:r w:rsidR="0052215F" w:rsidRPr="005F5990">
        <w:rPr>
          <w:rFonts w:ascii="微软雅黑" w:eastAsia="微软雅黑" w:hAnsi="微软雅黑" w:hint="eastAsia"/>
          <w:sz w:val="24"/>
          <w:szCs w:val="24"/>
        </w:rPr>
        <w:t>长按二维码进入粤信签</w:t>
      </w:r>
      <w:proofErr w:type="gramEnd"/>
      <w:r w:rsidR="0052215F" w:rsidRPr="005F5990">
        <w:rPr>
          <w:rFonts w:ascii="微软雅黑" w:eastAsia="微软雅黑" w:hAnsi="微软雅黑" w:hint="eastAsia"/>
          <w:sz w:val="24"/>
          <w:szCs w:val="24"/>
        </w:rPr>
        <w:t>认证→选择“揭阳智慧人社”→ 点击“验证登录”→点击“允许”获取昵称头像→点击“允许”打开“</w:t>
      </w:r>
      <w:r w:rsidR="0052215F">
        <w:rPr>
          <w:rFonts w:ascii="微软雅黑" w:eastAsia="微软雅黑" w:hAnsi="微软雅黑" w:hint="eastAsia"/>
          <w:sz w:val="24"/>
          <w:szCs w:val="24"/>
        </w:rPr>
        <w:t>粤信签</w:t>
      </w:r>
      <w:r w:rsidR="0052215F" w:rsidRPr="005F5990">
        <w:rPr>
          <w:rFonts w:ascii="微软雅黑" w:eastAsia="微软雅黑" w:hAnsi="微软雅黑" w:hint="eastAsia"/>
          <w:sz w:val="24"/>
          <w:szCs w:val="24"/>
        </w:rPr>
        <w:t>”小程序→点击“人脸识别登录”。</w:t>
      </w:r>
    </w:p>
    <w:p w:rsidR="003B0217" w:rsidRDefault="003B0217" w:rsidP="003B0217">
      <w:pPr>
        <w:rPr>
          <w:rFonts w:ascii="Times New Roman" w:eastAsia="仿宋" w:hAnsi="Times New Roman"/>
          <w:sz w:val="28"/>
          <w:szCs w:val="28"/>
        </w:rPr>
      </w:pPr>
      <w:r>
        <w:rPr>
          <w:noProof/>
        </w:rPr>
        <w:drawing>
          <wp:inline distT="0" distB="0" distL="0" distR="0" wp14:anchorId="5A18B0AE" wp14:editId="003EEC1D">
            <wp:extent cx="1800000" cy="3712131"/>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00000" cy="3712131"/>
                    </a:xfrm>
                    <a:prstGeom prst="rect">
                      <a:avLst/>
                    </a:prstGeom>
                  </pic:spPr>
                </pic:pic>
              </a:graphicData>
            </a:graphic>
          </wp:inline>
        </w:drawing>
      </w:r>
      <w:r>
        <w:rPr>
          <w:rFonts w:ascii="Times New Roman" w:eastAsia="仿宋" w:hAnsi="Times New Roman" w:hint="eastAsia"/>
          <w:sz w:val="28"/>
          <w:szCs w:val="28"/>
        </w:rPr>
        <w:t xml:space="preserve"> </w:t>
      </w:r>
      <w:r>
        <w:rPr>
          <w:noProof/>
        </w:rPr>
        <w:drawing>
          <wp:inline distT="0" distB="0" distL="0" distR="0" wp14:anchorId="08F4D367" wp14:editId="335ED91B">
            <wp:extent cx="1800000" cy="365882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00000" cy="3658824"/>
                    </a:xfrm>
                    <a:prstGeom prst="rect">
                      <a:avLst/>
                    </a:prstGeom>
                  </pic:spPr>
                </pic:pic>
              </a:graphicData>
            </a:graphic>
          </wp:inline>
        </w:drawing>
      </w:r>
      <w:r>
        <w:rPr>
          <w:rFonts w:ascii="Times New Roman" w:eastAsia="仿宋" w:hAnsi="Times New Roman" w:hint="eastAsia"/>
          <w:sz w:val="28"/>
          <w:szCs w:val="28"/>
        </w:rPr>
        <w:t xml:space="preserve"> </w:t>
      </w:r>
      <w:r>
        <w:rPr>
          <w:noProof/>
        </w:rPr>
        <w:drawing>
          <wp:inline distT="0" distB="0" distL="0" distR="0" wp14:anchorId="58BBBBFC" wp14:editId="3527A5AD">
            <wp:extent cx="1800000" cy="370065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00000" cy="3700658"/>
                    </a:xfrm>
                    <a:prstGeom prst="rect">
                      <a:avLst/>
                    </a:prstGeom>
                  </pic:spPr>
                </pic:pic>
              </a:graphicData>
            </a:graphic>
          </wp:inline>
        </w:drawing>
      </w:r>
    </w:p>
    <w:p w:rsidR="003B0217" w:rsidRDefault="003B0217" w:rsidP="003B0217">
      <w:pPr>
        <w:rPr>
          <w:rFonts w:ascii="Times New Roman" w:eastAsia="仿宋" w:hAnsi="Times New Roman"/>
          <w:sz w:val="28"/>
          <w:szCs w:val="28"/>
        </w:rPr>
      </w:pPr>
      <w:r>
        <w:rPr>
          <w:noProof/>
        </w:rPr>
        <w:drawing>
          <wp:inline distT="0" distB="0" distL="0" distR="0" wp14:anchorId="4D0BA807" wp14:editId="5339E7A3">
            <wp:extent cx="1836000" cy="3732196"/>
            <wp:effectExtent l="0" t="0" r="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36000" cy="3732196"/>
                    </a:xfrm>
                    <a:prstGeom prst="rect">
                      <a:avLst/>
                    </a:prstGeom>
                  </pic:spPr>
                </pic:pic>
              </a:graphicData>
            </a:graphic>
          </wp:inline>
        </w:drawing>
      </w:r>
      <w:r>
        <w:rPr>
          <w:rFonts w:ascii="Times New Roman" w:eastAsia="仿宋" w:hAnsi="Times New Roman" w:hint="eastAsia"/>
          <w:sz w:val="28"/>
          <w:szCs w:val="28"/>
        </w:rPr>
        <w:t xml:space="preserve"> </w:t>
      </w:r>
      <w:r w:rsidR="0052215F">
        <w:rPr>
          <w:rFonts w:ascii="Times New Roman" w:eastAsia="仿宋" w:hAnsi="Times New Roman"/>
          <w:noProof/>
          <w:sz w:val="28"/>
          <w:szCs w:val="28"/>
        </w:rPr>
        <w:drawing>
          <wp:inline distT="0" distB="0" distL="0" distR="0" wp14:anchorId="3AC146D3" wp14:editId="23C6EAEA">
            <wp:extent cx="1800000" cy="3713333"/>
            <wp:effectExtent l="0" t="0" r="0" b="1905"/>
            <wp:docPr id="1" name="图片 1" descr="C:\Users\Hx\AppData\Local\Temp\WeChat Files\cd626412557c240983db9303947fc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x\AppData\Local\Temp\WeChat Files\cd626412557c240983db9303947fc5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3713333"/>
                    </a:xfrm>
                    <a:prstGeom prst="rect">
                      <a:avLst/>
                    </a:prstGeom>
                    <a:noFill/>
                    <a:ln>
                      <a:noFill/>
                    </a:ln>
                  </pic:spPr>
                </pic:pic>
              </a:graphicData>
            </a:graphic>
          </wp:inline>
        </w:drawing>
      </w:r>
      <w:r>
        <w:rPr>
          <w:rFonts w:ascii="Times New Roman" w:eastAsia="仿宋" w:hAnsi="Times New Roman" w:hint="eastAsia"/>
          <w:sz w:val="28"/>
          <w:szCs w:val="28"/>
        </w:rPr>
        <w:t xml:space="preserve"> </w:t>
      </w:r>
      <w:r w:rsidR="0052215F">
        <w:rPr>
          <w:rFonts w:ascii="Times New Roman" w:eastAsia="仿宋" w:hAnsi="Times New Roman"/>
          <w:noProof/>
          <w:sz w:val="28"/>
          <w:szCs w:val="28"/>
        </w:rPr>
        <w:drawing>
          <wp:inline distT="0" distB="0" distL="0" distR="0" wp14:anchorId="4AC433AA" wp14:editId="63FED234">
            <wp:extent cx="1836000" cy="3808000"/>
            <wp:effectExtent l="0" t="0" r="0" b="2540"/>
            <wp:docPr id="26" name="图片 26" descr="C:\Users\Hx\AppData\Local\Temp\WeChat Files\5b98139eb59a8951e992a001470ad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x\AppData\Local\Temp\WeChat Files\5b98139eb59a8951e992a001470ad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6000" cy="3808000"/>
                    </a:xfrm>
                    <a:prstGeom prst="rect">
                      <a:avLst/>
                    </a:prstGeom>
                    <a:noFill/>
                    <a:ln>
                      <a:noFill/>
                    </a:ln>
                  </pic:spPr>
                </pic:pic>
              </a:graphicData>
            </a:graphic>
          </wp:inline>
        </w:drawing>
      </w:r>
    </w:p>
    <w:p w:rsidR="003B0217" w:rsidRPr="00812692" w:rsidRDefault="003B0217" w:rsidP="003B0217">
      <w:pPr>
        <w:ind w:firstLineChars="200" w:firstLine="480"/>
        <w:rPr>
          <w:rFonts w:ascii="微软雅黑" w:eastAsia="微软雅黑" w:hAnsi="微软雅黑"/>
          <w:sz w:val="24"/>
          <w:szCs w:val="24"/>
        </w:rPr>
      </w:pPr>
      <w:r>
        <w:rPr>
          <w:rFonts w:ascii="微软雅黑" w:eastAsia="微软雅黑" w:hAnsi="微软雅黑" w:hint="eastAsia"/>
          <w:sz w:val="24"/>
          <w:szCs w:val="24"/>
        </w:rPr>
        <w:lastRenderedPageBreak/>
        <w:t>②</w:t>
      </w:r>
      <w:r w:rsidRPr="00812692">
        <w:rPr>
          <w:rFonts w:ascii="微软雅黑" w:eastAsia="微软雅黑" w:hAnsi="微软雅黑" w:hint="eastAsia"/>
          <w:sz w:val="24"/>
          <w:szCs w:val="24"/>
        </w:rPr>
        <w:t>首次登录补充完整“姓名”、“身份证号码”，</w:t>
      </w:r>
      <w:proofErr w:type="gramStart"/>
      <w:r w:rsidRPr="00812692">
        <w:rPr>
          <w:rFonts w:ascii="微软雅黑" w:eastAsia="微软雅黑" w:hAnsi="微软雅黑" w:hint="eastAsia"/>
          <w:sz w:val="24"/>
          <w:szCs w:val="24"/>
        </w:rPr>
        <w:t>勾选选择框</w:t>
      </w:r>
      <w:proofErr w:type="gramEnd"/>
      <w:r w:rsidRPr="00812692">
        <w:rPr>
          <w:rFonts w:ascii="微软雅黑" w:eastAsia="微软雅黑" w:hAnsi="微软雅黑" w:hint="eastAsia"/>
          <w:sz w:val="24"/>
          <w:szCs w:val="24"/>
        </w:rPr>
        <w:t>并点击“开始人脸识别验证”→</w:t>
      </w:r>
      <w:proofErr w:type="gramStart"/>
      <w:r w:rsidRPr="00812692">
        <w:rPr>
          <w:rFonts w:ascii="微软雅黑" w:eastAsia="微软雅黑" w:hAnsi="微软雅黑" w:hint="eastAsia"/>
          <w:sz w:val="24"/>
          <w:szCs w:val="24"/>
        </w:rPr>
        <w:t>勾选选择框</w:t>
      </w:r>
      <w:proofErr w:type="gramEnd"/>
      <w:r w:rsidRPr="00812692">
        <w:rPr>
          <w:rFonts w:ascii="微软雅黑" w:eastAsia="微软雅黑" w:hAnsi="微软雅黑" w:hint="eastAsia"/>
          <w:sz w:val="24"/>
          <w:szCs w:val="24"/>
        </w:rPr>
        <w:t>并点击“下一步”→按屏幕指示完成人脸识别。</w:t>
      </w:r>
    </w:p>
    <w:p w:rsidR="003B0217" w:rsidRDefault="003B0217" w:rsidP="003B0217">
      <w:pPr>
        <w:rPr>
          <w:noProof/>
        </w:rPr>
      </w:pPr>
      <w:r>
        <w:rPr>
          <w:noProof/>
        </w:rPr>
        <w:drawing>
          <wp:inline distT="0" distB="0" distL="0" distR="0" wp14:anchorId="57FF61E9" wp14:editId="7B5C1C01">
            <wp:extent cx="1836000" cy="3713458"/>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36000" cy="3713458"/>
                    </a:xfrm>
                    <a:prstGeom prst="rect">
                      <a:avLst/>
                    </a:prstGeom>
                  </pic:spPr>
                </pic:pic>
              </a:graphicData>
            </a:graphic>
          </wp:inline>
        </w:drawing>
      </w:r>
      <w:r>
        <w:rPr>
          <w:rFonts w:hint="eastAsia"/>
          <w:noProof/>
        </w:rPr>
        <w:t xml:space="preserve"> </w:t>
      </w:r>
      <w:r w:rsidR="0052215F">
        <w:rPr>
          <w:noProof/>
        </w:rPr>
        <w:drawing>
          <wp:inline distT="0" distB="0" distL="0" distR="0" wp14:anchorId="25BB9FE4" wp14:editId="29F1AB92">
            <wp:extent cx="1836000" cy="3784200"/>
            <wp:effectExtent l="0" t="0" r="0" b="6985"/>
            <wp:docPr id="27" name="图片 27" descr="C:\Users\Hx\AppData\Local\Temp\WeChat Files\ec5acf11de6fa6462e99a0fed95c4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x\AppData\Local\Temp\WeChat Files\ec5acf11de6fa6462e99a0fed95c45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6000" cy="3784200"/>
                    </a:xfrm>
                    <a:prstGeom prst="rect">
                      <a:avLst/>
                    </a:prstGeom>
                    <a:noFill/>
                    <a:ln>
                      <a:noFill/>
                    </a:ln>
                  </pic:spPr>
                </pic:pic>
              </a:graphicData>
            </a:graphic>
          </wp:inline>
        </w:drawing>
      </w:r>
      <w:r w:rsidRPr="00CD717B">
        <w:rPr>
          <w:noProof/>
        </w:rPr>
        <w:t xml:space="preserve"> </w:t>
      </w:r>
      <w:r>
        <w:rPr>
          <w:noProof/>
        </w:rPr>
        <w:drawing>
          <wp:inline distT="0" distB="0" distL="0" distR="0" wp14:anchorId="38DD0ACD" wp14:editId="12F4398F">
            <wp:extent cx="1836000" cy="3860141"/>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836000" cy="3860141"/>
                    </a:xfrm>
                    <a:prstGeom prst="rect">
                      <a:avLst/>
                    </a:prstGeom>
                  </pic:spPr>
                </pic:pic>
              </a:graphicData>
            </a:graphic>
          </wp:inline>
        </w:drawing>
      </w:r>
    </w:p>
    <w:p w:rsidR="003B0217" w:rsidRPr="00812692" w:rsidRDefault="003B0217" w:rsidP="0052215F">
      <w:pPr>
        <w:ind w:firstLineChars="200" w:firstLine="480"/>
        <w:rPr>
          <w:rFonts w:ascii="微软雅黑" w:eastAsia="微软雅黑" w:hAnsi="微软雅黑"/>
          <w:sz w:val="24"/>
          <w:szCs w:val="24"/>
        </w:rPr>
      </w:pPr>
      <w:r>
        <w:rPr>
          <w:rFonts w:ascii="微软雅黑" w:eastAsia="微软雅黑" w:hAnsi="微软雅黑" w:hint="eastAsia"/>
          <w:sz w:val="24"/>
          <w:szCs w:val="24"/>
        </w:rPr>
        <w:t>③</w:t>
      </w:r>
      <w:r w:rsidRPr="00812692">
        <w:rPr>
          <w:rFonts w:ascii="微软雅黑" w:eastAsia="微软雅黑" w:hAnsi="微软雅黑" w:hint="eastAsia"/>
          <w:sz w:val="24"/>
          <w:szCs w:val="24"/>
        </w:rPr>
        <w:t>点击“返回揭阳智慧人社”→点击“返回揭阳智慧人社公众号”，完成登录，页面自动跳转至“智慧人社”主页。</w:t>
      </w:r>
    </w:p>
    <w:p w:rsidR="003B0217" w:rsidRDefault="003B0217" w:rsidP="003B0217">
      <w:pPr>
        <w:rPr>
          <w:noProof/>
        </w:rPr>
      </w:pPr>
      <w:r>
        <w:rPr>
          <w:rFonts w:hint="eastAsia"/>
          <w:noProof/>
        </w:rPr>
        <w:t xml:space="preserve">  </w:t>
      </w:r>
    </w:p>
    <w:p w:rsidR="003B0217" w:rsidRDefault="003B0217" w:rsidP="003B0217">
      <w:r>
        <w:rPr>
          <w:noProof/>
        </w:rPr>
        <w:drawing>
          <wp:inline distT="0" distB="0" distL="0" distR="0" wp14:anchorId="6A316E84" wp14:editId="0569AEE0">
            <wp:extent cx="2096959" cy="28800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096959" cy="2880000"/>
                    </a:xfrm>
                    <a:prstGeom prst="rect">
                      <a:avLst/>
                    </a:prstGeom>
                  </pic:spPr>
                </pic:pic>
              </a:graphicData>
            </a:graphic>
          </wp:inline>
        </w:drawing>
      </w:r>
      <w:r>
        <w:rPr>
          <w:rFonts w:hint="eastAsia"/>
        </w:rPr>
        <w:t xml:space="preserve">  </w:t>
      </w:r>
      <w:r>
        <w:rPr>
          <w:noProof/>
        </w:rPr>
        <w:drawing>
          <wp:inline distT="0" distB="0" distL="0" distR="0" wp14:anchorId="42667096" wp14:editId="6EFA0095">
            <wp:extent cx="1978378" cy="28800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978378" cy="2880000"/>
                    </a:xfrm>
                    <a:prstGeom prst="rect">
                      <a:avLst/>
                    </a:prstGeom>
                  </pic:spPr>
                </pic:pic>
              </a:graphicData>
            </a:graphic>
          </wp:inline>
        </w:drawing>
      </w:r>
    </w:p>
    <w:p w:rsidR="003B0217" w:rsidRDefault="003B0217" w:rsidP="003B0217">
      <w:pPr>
        <w:rPr>
          <w:rFonts w:ascii="微软雅黑" w:eastAsia="微软雅黑" w:hAnsi="微软雅黑"/>
          <w:sz w:val="24"/>
          <w:szCs w:val="24"/>
        </w:rPr>
      </w:pPr>
      <w:r w:rsidRPr="00812692">
        <w:rPr>
          <w:rFonts w:ascii="微软雅黑" w:eastAsia="微软雅黑" w:hAnsi="微软雅黑" w:hint="eastAsia"/>
          <w:b/>
          <w:sz w:val="24"/>
          <w:szCs w:val="24"/>
        </w:rPr>
        <w:lastRenderedPageBreak/>
        <w:t>登录方式</w:t>
      </w:r>
      <w:r>
        <w:rPr>
          <w:rFonts w:ascii="微软雅黑" w:eastAsia="微软雅黑" w:hAnsi="微软雅黑" w:hint="eastAsia"/>
          <w:b/>
          <w:sz w:val="24"/>
          <w:szCs w:val="24"/>
        </w:rPr>
        <w:t>二</w:t>
      </w:r>
      <w:r>
        <w:rPr>
          <w:rFonts w:ascii="微软雅黑" w:eastAsia="微软雅黑" w:hAnsi="微软雅黑" w:hint="eastAsia"/>
          <w:sz w:val="24"/>
          <w:szCs w:val="24"/>
        </w:rPr>
        <w:t>（账号密码）</w:t>
      </w:r>
      <w:r w:rsidR="001C3885">
        <w:rPr>
          <w:rFonts w:ascii="微软雅黑" w:eastAsia="微软雅黑" w:hAnsi="微软雅黑" w:hint="eastAsia"/>
          <w:sz w:val="24"/>
          <w:szCs w:val="24"/>
        </w:rPr>
        <w:t>（个人/企业）</w:t>
      </w:r>
      <w:r>
        <w:rPr>
          <w:rFonts w:ascii="微软雅黑" w:eastAsia="微软雅黑" w:hAnsi="微软雅黑" w:hint="eastAsia"/>
          <w:sz w:val="24"/>
          <w:szCs w:val="24"/>
        </w:rPr>
        <w:t>： ①</w:t>
      </w:r>
      <w:r w:rsidRPr="00812692">
        <w:rPr>
          <w:rFonts w:ascii="微软雅黑" w:eastAsia="微软雅黑" w:hAnsi="微软雅黑" w:hint="eastAsia"/>
          <w:sz w:val="24"/>
          <w:szCs w:val="24"/>
        </w:rPr>
        <w:t>选择“</w:t>
      </w:r>
      <w:r>
        <w:rPr>
          <w:rFonts w:ascii="微软雅黑" w:eastAsia="微软雅黑" w:hAnsi="微软雅黑" w:hint="eastAsia"/>
          <w:sz w:val="24"/>
          <w:szCs w:val="24"/>
        </w:rPr>
        <w:t>账号密码绑定</w:t>
      </w:r>
      <w:r w:rsidRPr="00812692">
        <w:rPr>
          <w:rFonts w:ascii="微软雅黑" w:eastAsia="微软雅黑" w:hAnsi="微软雅黑" w:hint="eastAsia"/>
          <w:sz w:val="24"/>
          <w:szCs w:val="24"/>
        </w:rPr>
        <w:t xml:space="preserve">”→ </w:t>
      </w:r>
      <w:r>
        <w:rPr>
          <w:rFonts w:ascii="微软雅黑" w:eastAsia="微软雅黑" w:hAnsi="微软雅黑" w:hint="eastAsia"/>
          <w:sz w:val="24"/>
          <w:szCs w:val="24"/>
        </w:rPr>
        <w:t>输入账号、密码、验证码信息，点击“登录”→ 点击“继续访问”</w:t>
      </w:r>
      <w:r w:rsidRPr="00812692">
        <w:rPr>
          <w:rFonts w:ascii="微软雅黑" w:eastAsia="微软雅黑" w:hAnsi="微软雅黑" w:hint="eastAsia"/>
          <w:sz w:val="24"/>
          <w:szCs w:val="24"/>
        </w:rPr>
        <w:t>。</w:t>
      </w:r>
    </w:p>
    <w:p w:rsidR="003B0217" w:rsidRPr="00A276B1" w:rsidRDefault="003B0217">
      <w:pPr>
        <w:rPr>
          <w:rFonts w:ascii="微软雅黑" w:eastAsia="微软雅黑" w:hAnsi="微软雅黑"/>
          <w:b/>
          <w:sz w:val="24"/>
          <w:szCs w:val="24"/>
        </w:rPr>
      </w:pPr>
      <w:r>
        <w:rPr>
          <w:noProof/>
        </w:rPr>
        <w:drawing>
          <wp:inline distT="0" distB="0" distL="0" distR="0" wp14:anchorId="783BB380" wp14:editId="25623614">
            <wp:extent cx="1835785" cy="3783965"/>
            <wp:effectExtent l="0" t="0" r="0" b="6985"/>
            <wp:docPr id="13" name="图片 13" descr="C:\Users\Hx\AppData\Local\Temp\WeChat Files\382da31fdeaa683875c3510b5b8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x\AppData\Local\Temp\WeChat Files\382da31fdeaa683875c3510b5b8056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5785" cy="3783965"/>
                    </a:xfrm>
                    <a:prstGeom prst="rect">
                      <a:avLst/>
                    </a:prstGeom>
                    <a:noFill/>
                    <a:ln>
                      <a:noFill/>
                    </a:ln>
                  </pic:spPr>
                </pic:pic>
              </a:graphicData>
            </a:graphic>
          </wp:inline>
        </w:drawing>
      </w:r>
      <w:r>
        <w:rPr>
          <w:rFonts w:hint="eastAsia"/>
          <w:noProof/>
        </w:rPr>
        <w:t xml:space="preserve"> </w:t>
      </w:r>
      <w:r>
        <w:rPr>
          <w:noProof/>
        </w:rPr>
        <w:drawing>
          <wp:inline distT="0" distB="0" distL="0" distR="0" wp14:anchorId="43C16B6A" wp14:editId="6E42ACA7">
            <wp:extent cx="1836000" cy="3787600"/>
            <wp:effectExtent l="0" t="0" r="0" b="3810"/>
            <wp:docPr id="23" name="图片 23" descr="C:\Users\Hx\AppData\Local\Temp\WeChat Files\3a26650551909f0a602a293d93818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x\AppData\Local\Temp\WeChat Files\3a26650551909f0a602a293d938182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6000" cy="3787600"/>
                    </a:xfrm>
                    <a:prstGeom prst="rect">
                      <a:avLst/>
                    </a:prstGeom>
                    <a:noFill/>
                    <a:ln>
                      <a:noFill/>
                    </a:ln>
                  </pic:spPr>
                </pic:pic>
              </a:graphicData>
            </a:graphic>
          </wp:inline>
        </w:drawing>
      </w:r>
      <w:r>
        <w:rPr>
          <w:rFonts w:hint="eastAsia"/>
          <w:noProof/>
        </w:rPr>
        <w:t xml:space="preserve">  </w:t>
      </w:r>
      <w:r>
        <w:rPr>
          <w:noProof/>
        </w:rPr>
        <w:drawing>
          <wp:inline distT="0" distB="0" distL="0" distR="0" wp14:anchorId="0EE67922" wp14:editId="3AC1C792">
            <wp:extent cx="1836000" cy="3780800"/>
            <wp:effectExtent l="0" t="0" r="0" b="0"/>
            <wp:docPr id="24" name="图片 24" descr="C:\Users\Hx\AppData\Local\Temp\WeChat Files\c504970249a348d13ea841883d03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x\AppData\Local\Temp\WeChat Files\c504970249a348d13ea841883d0301b.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6000" cy="3780800"/>
                    </a:xfrm>
                    <a:prstGeom prst="rect">
                      <a:avLst/>
                    </a:prstGeom>
                    <a:noFill/>
                    <a:ln>
                      <a:noFill/>
                    </a:ln>
                  </pic:spPr>
                </pic:pic>
              </a:graphicData>
            </a:graphic>
          </wp:inline>
        </w:drawing>
      </w:r>
      <w:r>
        <w:br w:type="textWrapping" w:clear="all"/>
      </w:r>
      <w:r w:rsidR="00A276B1" w:rsidRPr="001C77B0">
        <w:rPr>
          <w:rFonts w:ascii="微软雅黑" w:eastAsia="微软雅黑" w:hAnsi="微软雅黑" w:hint="eastAsia"/>
          <w:b/>
          <w:sz w:val="24"/>
          <w:szCs w:val="24"/>
        </w:rPr>
        <w:t>（二）业务办理</w:t>
      </w:r>
    </w:p>
    <w:p w:rsidR="00DA2C1F" w:rsidRDefault="00A276B1" w:rsidP="001C756E">
      <w:pPr>
        <w:ind w:firstLineChars="200" w:firstLine="480"/>
        <w:rPr>
          <w:rFonts w:ascii="微软雅黑" w:eastAsia="微软雅黑" w:hAnsi="微软雅黑"/>
          <w:sz w:val="24"/>
          <w:szCs w:val="24"/>
        </w:rPr>
      </w:pPr>
      <w:r>
        <w:rPr>
          <w:rFonts w:ascii="微软雅黑" w:eastAsia="微软雅黑" w:hAnsi="微软雅黑" w:hint="eastAsia"/>
          <w:sz w:val="24"/>
          <w:szCs w:val="24"/>
        </w:rPr>
        <w:t>1、</w:t>
      </w:r>
      <w:r w:rsidR="001C756E">
        <w:rPr>
          <w:rFonts w:ascii="微软雅黑" w:eastAsia="微软雅黑" w:hAnsi="微软雅黑" w:hint="eastAsia"/>
          <w:sz w:val="24"/>
          <w:szCs w:val="24"/>
        </w:rPr>
        <w:t>首页点击打包“一件事”→选择</w:t>
      </w:r>
      <w:proofErr w:type="gramStart"/>
      <w:r w:rsidR="001C756E" w:rsidRPr="001C756E">
        <w:rPr>
          <w:rFonts w:ascii="微软雅黑" w:eastAsia="微软雅黑" w:hAnsi="微软雅黑" w:hint="eastAsia"/>
          <w:sz w:val="24"/>
          <w:szCs w:val="24"/>
        </w:rPr>
        <w:t>申领工亡人员待遇</w:t>
      </w:r>
      <w:proofErr w:type="gramEnd"/>
      <w:r w:rsidR="001C756E" w:rsidRPr="001C756E">
        <w:rPr>
          <w:rFonts w:ascii="微软雅黑" w:eastAsia="微软雅黑" w:hAnsi="微软雅黑" w:hint="eastAsia"/>
          <w:sz w:val="24"/>
          <w:szCs w:val="24"/>
        </w:rPr>
        <w:t>“一件事”</w:t>
      </w:r>
      <w:r w:rsidR="003B0217">
        <w:rPr>
          <w:rFonts w:ascii="微软雅黑" w:eastAsia="微软雅黑" w:hAnsi="微软雅黑" w:hint="eastAsia"/>
          <w:sz w:val="24"/>
          <w:szCs w:val="24"/>
        </w:rPr>
        <w:t>；</w:t>
      </w:r>
    </w:p>
    <w:p w:rsidR="003B0217" w:rsidRPr="00056FF9" w:rsidRDefault="00A276B1" w:rsidP="003B0217">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2、</w:t>
      </w:r>
      <w:r w:rsidR="003B0217" w:rsidRPr="00056FF9">
        <w:rPr>
          <w:rFonts w:ascii="微软雅黑" w:eastAsia="微软雅黑" w:hAnsi="微软雅黑" w:hint="eastAsia"/>
          <w:sz w:val="24"/>
          <w:szCs w:val="24"/>
        </w:rPr>
        <w:t>展开选择需要办理的事项（如：“</w:t>
      </w:r>
      <w:r w:rsidR="003B0217">
        <w:rPr>
          <w:rFonts w:ascii="微软雅黑" w:eastAsia="微软雅黑" w:hAnsi="微软雅黑" w:hint="eastAsia"/>
          <w:sz w:val="24"/>
          <w:szCs w:val="24"/>
        </w:rPr>
        <w:t>医疗待遇</w:t>
      </w:r>
      <w:r w:rsidR="003B0217" w:rsidRPr="00056FF9">
        <w:rPr>
          <w:rFonts w:ascii="微软雅黑" w:eastAsia="微软雅黑" w:hAnsi="微软雅黑" w:hint="eastAsia"/>
          <w:sz w:val="24"/>
          <w:szCs w:val="24"/>
        </w:rPr>
        <w:t>”——</w:t>
      </w:r>
      <w:r w:rsidR="003B0217">
        <w:rPr>
          <w:rFonts w:ascii="微软雅黑" w:eastAsia="微软雅黑" w:hAnsi="微软雅黑" w:hint="eastAsia"/>
          <w:sz w:val="24"/>
          <w:szCs w:val="24"/>
        </w:rPr>
        <w:t>“工伤医疗费用申报”、“工伤保险住院伙食补助费申领”</w:t>
      </w:r>
      <w:r w:rsidR="003B0217" w:rsidRPr="00056FF9">
        <w:rPr>
          <w:rFonts w:ascii="微软雅黑" w:eastAsia="微软雅黑" w:hAnsi="微软雅黑" w:hint="eastAsia"/>
          <w:sz w:val="24"/>
          <w:szCs w:val="24"/>
        </w:rPr>
        <w:t>等事项），</w:t>
      </w:r>
      <w:proofErr w:type="gramStart"/>
      <w:r w:rsidR="003B0217" w:rsidRPr="00056FF9">
        <w:rPr>
          <w:rFonts w:ascii="微软雅黑" w:eastAsia="微软雅黑" w:hAnsi="微软雅黑" w:hint="eastAsia"/>
          <w:sz w:val="24"/>
          <w:szCs w:val="24"/>
        </w:rPr>
        <w:t>勾选之后</w:t>
      </w:r>
      <w:proofErr w:type="gramEnd"/>
      <w:r w:rsidR="003B0217" w:rsidRPr="00056FF9">
        <w:rPr>
          <w:rFonts w:ascii="微软雅黑" w:eastAsia="微软雅黑" w:hAnsi="微软雅黑" w:hint="eastAsia"/>
          <w:sz w:val="24"/>
          <w:szCs w:val="24"/>
        </w:rPr>
        <w:t>点击页面下方“下一步”</w:t>
      </w:r>
    </w:p>
    <w:p w:rsidR="003B0217" w:rsidRPr="00056FF9" w:rsidRDefault="00A276B1" w:rsidP="003B0217">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3、</w:t>
      </w:r>
      <w:r w:rsidR="003B0217" w:rsidRPr="00056FF9">
        <w:rPr>
          <w:rFonts w:ascii="微软雅黑" w:eastAsia="微软雅黑" w:hAnsi="微软雅黑" w:hint="eastAsia"/>
          <w:sz w:val="24"/>
          <w:szCs w:val="24"/>
        </w:rPr>
        <w:t>补充完整页面信息，点击“提交采集信息”</w:t>
      </w:r>
    </w:p>
    <w:p w:rsidR="003B0217" w:rsidRPr="003B0217" w:rsidRDefault="00A276B1" w:rsidP="003B0217">
      <w:pPr>
        <w:ind w:firstLineChars="200" w:firstLine="480"/>
        <w:rPr>
          <w:noProof/>
        </w:rPr>
      </w:pPr>
      <w:r>
        <w:rPr>
          <w:rFonts w:ascii="微软雅黑" w:eastAsia="微软雅黑" w:hAnsi="微软雅黑" w:hint="eastAsia"/>
          <w:sz w:val="24"/>
          <w:szCs w:val="24"/>
        </w:rPr>
        <w:t>4、</w:t>
      </w:r>
      <w:r w:rsidR="003B0217" w:rsidRPr="00056FF9">
        <w:rPr>
          <w:rFonts w:ascii="微软雅黑" w:eastAsia="微软雅黑" w:hAnsi="微软雅黑" w:hint="eastAsia"/>
          <w:sz w:val="24"/>
          <w:szCs w:val="24"/>
        </w:rPr>
        <w:t>上传所需办理材料，点击“照相机”按钮选择照片或照相上传，最后点击“下一步”按钮完成业务办理。</w:t>
      </w:r>
    </w:p>
    <w:p w:rsidR="00F158F8" w:rsidRDefault="00056FF9">
      <w:pPr>
        <w:rPr>
          <w:rFonts w:ascii="微软雅黑" w:eastAsia="微软雅黑" w:hAnsi="微软雅黑"/>
          <w:sz w:val="24"/>
          <w:szCs w:val="24"/>
        </w:rPr>
      </w:pPr>
      <w:r>
        <w:rPr>
          <w:rFonts w:ascii="微软雅黑" w:eastAsia="微软雅黑" w:hAnsi="微软雅黑"/>
          <w:noProof/>
          <w:sz w:val="24"/>
          <w:szCs w:val="24"/>
        </w:rPr>
        <w:lastRenderedPageBreak/>
        <w:drawing>
          <wp:inline distT="0" distB="0" distL="0" distR="0" wp14:anchorId="6B5B44A3" wp14:editId="27650F5C">
            <wp:extent cx="1836000" cy="3784200"/>
            <wp:effectExtent l="0" t="0" r="0" b="6985"/>
            <wp:docPr id="2" name="图片 2" descr="C:\Users\Hx\AppData\Local\Temp\WeChat Files\9f06621082c906a07237653a3e5da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x\AppData\Local\Temp\WeChat Files\9f06621082c906a07237653a3e5da4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36000" cy="3784200"/>
                    </a:xfrm>
                    <a:prstGeom prst="rect">
                      <a:avLst/>
                    </a:prstGeom>
                    <a:noFill/>
                    <a:ln>
                      <a:noFill/>
                    </a:ln>
                  </pic:spPr>
                </pic:pic>
              </a:graphicData>
            </a:graphic>
          </wp:inline>
        </w:drawing>
      </w:r>
      <w:r w:rsidR="000E7893">
        <w:rPr>
          <w:rFonts w:ascii="微软雅黑" w:eastAsia="微软雅黑" w:hAnsi="微软雅黑" w:hint="eastAsia"/>
          <w:sz w:val="24"/>
          <w:szCs w:val="24"/>
        </w:rPr>
        <w:t xml:space="preserve"> </w:t>
      </w:r>
      <w:r w:rsidR="000E7893">
        <w:rPr>
          <w:rFonts w:ascii="微软雅黑" w:eastAsia="微软雅黑" w:hAnsi="微软雅黑"/>
          <w:noProof/>
          <w:sz w:val="24"/>
          <w:szCs w:val="24"/>
        </w:rPr>
        <w:drawing>
          <wp:inline distT="0" distB="0" distL="0" distR="0" wp14:anchorId="6B0B16B5" wp14:editId="2373193D">
            <wp:extent cx="1836000" cy="3750200"/>
            <wp:effectExtent l="0" t="0" r="0" b="3175"/>
            <wp:docPr id="4" name="图片 4" descr="C:\Users\Hx\AppData\Local\Temp\WeChat Files\c210ef63bc1d8731afef7f538407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x\AppData\Local\Temp\WeChat Files\c210ef63bc1d8731afef7f53840729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36000" cy="3750200"/>
                    </a:xfrm>
                    <a:prstGeom prst="rect">
                      <a:avLst/>
                    </a:prstGeom>
                    <a:noFill/>
                    <a:ln>
                      <a:noFill/>
                    </a:ln>
                  </pic:spPr>
                </pic:pic>
              </a:graphicData>
            </a:graphic>
          </wp:inline>
        </w:drawing>
      </w:r>
      <w:r w:rsidR="003B0217">
        <w:rPr>
          <w:rFonts w:ascii="微软雅黑" w:eastAsia="微软雅黑" w:hAnsi="微软雅黑" w:hint="eastAsia"/>
          <w:sz w:val="24"/>
          <w:szCs w:val="24"/>
        </w:rPr>
        <w:t xml:space="preserve"> </w:t>
      </w:r>
      <w:r w:rsidR="000E7893">
        <w:rPr>
          <w:rFonts w:ascii="微软雅黑" w:eastAsia="微软雅黑" w:hAnsi="微软雅黑"/>
          <w:noProof/>
          <w:color w:val="C0504D" w:themeColor="accent2"/>
          <w:sz w:val="24"/>
          <w:szCs w:val="24"/>
        </w:rPr>
        <w:drawing>
          <wp:inline distT="0" distB="0" distL="0" distR="0">
            <wp:extent cx="1836000" cy="3763800"/>
            <wp:effectExtent l="0" t="0" r="0" b="8255"/>
            <wp:docPr id="5" name="图片 5" descr="C:\Users\Hx\AppData\Local\Temp\WeChat Files\8f6fd0ac4a530aa692950d3adab25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x\AppData\Local\Temp\WeChat Files\8f6fd0ac4a530aa692950d3adab259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6000" cy="3763800"/>
                    </a:xfrm>
                    <a:prstGeom prst="rect">
                      <a:avLst/>
                    </a:prstGeom>
                    <a:noFill/>
                    <a:ln>
                      <a:noFill/>
                    </a:ln>
                  </pic:spPr>
                </pic:pic>
              </a:graphicData>
            </a:graphic>
          </wp:inline>
        </w:drawing>
      </w:r>
      <w:r w:rsidR="00B237F0">
        <w:rPr>
          <w:rFonts w:ascii="微软雅黑" w:eastAsia="微软雅黑" w:hAnsi="微软雅黑" w:hint="eastAsia"/>
          <w:sz w:val="24"/>
          <w:szCs w:val="24"/>
        </w:rPr>
        <w:t xml:space="preserve"> </w:t>
      </w:r>
      <w:r w:rsidR="00B237F0">
        <w:rPr>
          <w:rFonts w:ascii="微软雅黑" w:eastAsia="微软雅黑" w:hAnsi="微软雅黑"/>
          <w:noProof/>
          <w:sz w:val="24"/>
          <w:szCs w:val="24"/>
        </w:rPr>
        <w:drawing>
          <wp:inline distT="0" distB="0" distL="0" distR="0">
            <wp:extent cx="1836000" cy="3770600"/>
            <wp:effectExtent l="0" t="0" r="0" b="1905"/>
            <wp:docPr id="6" name="图片 6" descr="C:\Users\Hx\AppData\Local\Temp\WeChat Files\d00329c06fc42862c5b65dbf05ea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x\AppData\Local\Temp\WeChat Files\d00329c06fc42862c5b65dbf05ea25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36000" cy="3770600"/>
                    </a:xfrm>
                    <a:prstGeom prst="rect">
                      <a:avLst/>
                    </a:prstGeom>
                    <a:noFill/>
                    <a:ln>
                      <a:noFill/>
                    </a:ln>
                  </pic:spPr>
                </pic:pic>
              </a:graphicData>
            </a:graphic>
          </wp:inline>
        </w:drawing>
      </w:r>
      <w:r w:rsidR="00B237F0">
        <w:rPr>
          <w:rFonts w:ascii="微软雅黑" w:eastAsia="微软雅黑" w:hAnsi="微软雅黑" w:hint="eastAsia"/>
          <w:sz w:val="24"/>
          <w:szCs w:val="24"/>
        </w:rPr>
        <w:t xml:space="preserve"> </w:t>
      </w:r>
      <w:r w:rsidR="00B237F0">
        <w:rPr>
          <w:rFonts w:ascii="微软雅黑" w:eastAsia="微软雅黑" w:hAnsi="微软雅黑"/>
          <w:noProof/>
          <w:sz w:val="24"/>
          <w:szCs w:val="24"/>
        </w:rPr>
        <w:drawing>
          <wp:inline distT="0" distB="0" distL="0" distR="0">
            <wp:extent cx="1836000" cy="3763800"/>
            <wp:effectExtent l="0" t="0" r="0" b="8255"/>
            <wp:docPr id="7" name="图片 7" descr="C:\Users\Hx\AppData\Local\Temp\WeChat Files\0674c248a817dcfe0b220cfc16a48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x\AppData\Local\Temp\WeChat Files\0674c248a817dcfe0b220cfc16a48a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36000" cy="3763800"/>
                    </a:xfrm>
                    <a:prstGeom prst="rect">
                      <a:avLst/>
                    </a:prstGeom>
                    <a:noFill/>
                    <a:ln>
                      <a:noFill/>
                    </a:ln>
                  </pic:spPr>
                </pic:pic>
              </a:graphicData>
            </a:graphic>
          </wp:inline>
        </w:drawing>
      </w:r>
    </w:p>
    <w:p w:rsidR="00A276B1" w:rsidRPr="001C77B0" w:rsidRDefault="00A276B1" w:rsidP="00A276B1">
      <w:pPr>
        <w:rPr>
          <w:rFonts w:ascii="微软雅黑" w:eastAsia="微软雅黑" w:hAnsi="微软雅黑"/>
          <w:b/>
          <w:sz w:val="24"/>
          <w:szCs w:val="24"/>
        </w:rPr>
      </w:pPr>
      <w:r w:rsidRPr="001C77B0">
        <w:rPr>
          <w:rFonts w:ascii="微软雅黑" w:eastAsia="微软雅黑" w:hAnsi="微软雅黑" w:hint="eastAsia"/>
          <w:b/>
          <w:sz w:val="24"/>
          <w:szCs w:val="24"/>
        </w:rPr>
        <w:t>（</w:t>
      </w:r>
      <w:r>
        <w:rPr>
          <w:rFonts w:ascii="微软雅黑" w:eastAsia="微软雅黑" w:hAnsi="微软雅黑" w:hint="eastAsia"/>
          <w:b/>
          <w:sz w:val="24"/>
          <w:szCs w:val="24"/>
        </w:rPr>
        <w:t>三</w:t>
      </w:r>
      <w:r w:rsidRPr="001C77B0">
        <w:rPr>
          <w:rFonts w:ascii="微软雅黑" w:eastAsia="微软雅黑" w:hAnsi="微软雅黑" w:hint="eastAsia"/>
          <w:b/>
          <w:sz w:val="24"/>
          <w:szCs w:val="24"/>
        </w:rPr>
        <w:t>）</w:t>
      </w:r>
      <w:r>
        <w:rPr>
          <w:rFonts w:ascii="微软雅黑" w:eastAsia="微软雅黑" w:hAnsi="微软雅黑" w:hint="eastAsia"/>
          <w:b/>
          <w:sz w:val="24"/>
          <w:szCs w:val="24"/>
        </w:rPr>
        <w:t>进度结果查询</w:t>
      </w:r>
    </w:p>
    <w:p w:rsidR="00A276B1" w:rsidRPr="005F5990" w:rsidRDefault="00A276B1" w:rsidP="00A276B1">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进入个人中心页面，在</w:t>
      </w:r>
      <w:r w:rsidRPr="005F5990">
        <w:rPr>
          <w:rFonts w:ascii="微软雅黑" w:eastAsia="微软雅黑" w:hAnsi="微软雅黑" w:hint="eastAsia"/>
          <w:sz w:val="24"/>
          <w:szCs w:val="24"/>
        </w:rPr>
        <w:t>“我的事项”</w:t>
      </w:r>
      <w:r>
        <w:rPr>
          <w:rFonts w:ascii="微软雅黑" w:eastAsia="微软雅黑" w:hAnsi="微软雅黑" w:hint="eastAsia"/>
          <w:sz w:val="24"/>
          <w:szCs w:val="24"/>
        </w:rPr>
        <w:t>中</w:t>
      </w:r>
      <w:r w:rsidRPr="005F5990">
        <w:rPr>
          <w:rFonts w:ascii="微软雅黑" w:eastAsia="微软雅黑" w:hAnsi="微软雅黑" w:hint="eastAsia"/>
          <w:sz w:val="24"/>
          <w:szCs w:val="24"/>
        </w:rPr>
        <w:t>，查看办理进度和结果</w:t>
      </w:r>
      <w:r>
        <w:rPr>
          <w:rFonts w:ascii="微软雅黑" w:eastAsia="微软雅黑" w:hAnsi="微软雅黑" w:hint="eastAsia"/>
          <w:sz w:val="24"/>
          <w:szCs w:val="24"/>
        </w:rPr>
        <w:t>，包括待办、办理中、</w:t>
      </w:r>
      <w:r>
        <w:rPr>
          <w:rFonts w:ascii="微软雅黑" w:eastAsia="微软雅黑" w:hAnsi="微软雅黑" w:hint="eastAsia"/>
          <w:sz w:val="24"/>
          <w:szCs w:val="24"/>
        </w:rPr>
        <w:lastRenderedPageBreak/>
        <w:t>已办结和已退回</w:t>
      </w:r>
      <w:r w:rsidRPr="005F5990">
        <w:rPr>
          <w:rFonts w:ascii="微软雅黑" w:eastAsia="微软雅黑" w:hAnsi="微软雅黑" w:hint="eastAsia"/>
          <w:sz w:val="24"/>
          <w:szCs w:val="24"/>
        </w:rPr>
        <w:t>。</w:t>
      </w:r>
    </w:p>
    <w:p w:rsidR="00A276B1" w:rsidRPr="00EB3BCB" w:rsidRDefault="00A276B1" w:rsidP="00A276B1">
      <w:pPr>
        <w:pStyle w:val="1"/>
        <w:ind w:firstLineChars="0" w:firstLine="0"/>
        <w:rPr>
          <w:rFonts w:ascii="微软雅黑" w:eastAsia="微软雅黑" w:hAnsi="微软雅黑"/>
          <w:sz w:val="24"/>
          <w:szCs w:val="24"/>
        </w:rPr>
      </w:pPr>
      <w:r>
        <w:rPr>
          <w:noProof/>
        </w:rPr>
        <w:drawing>
          <wp:inline distT="0" distB="0" distL="0" distR="0" wp14:anchorId="0566AD9B" wp14:editId="4F1ED120">
            <wp:extent cx="1730926" cy="3600000"/>
            <wp:effectExtent l="0" t="0" r="3175"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30926" cy="3600000"/>
                    </a:xfrm>
                    <a:prstGeom prst="rect">
                      <a:avLst/>
                    </a:prstGeom>
                    <a:noFill/>
                    <a:ln>
                      <a:noFill/>
                    </a:ln>
                  </pic:spPr>
                </pic:pic>
              </a:graphicData>
            </a:graphic>
          </wp:inline>
        </w:drawing>
      </w:r>
      <w:r>
        <w:rPr>
          <w:rFonts w:ascii="微软雅黑" w:eastAsia="微软雅黑" w:hAnsi="微软雅黑" w:hint="eastAsia"/>
          <w:sz w:val="24"/>
          <w:szCs w:val="24"/>
        </w:rPr>
        <w:t xml:space="preserve">  </w:t>
      </w:r>
      <w:r>
        <w:rPr>
          <w:noProof/>
        </w:rPr>
        <w:drawing>
          <wp:inline distT="0" distB="0" distL="0" distR="0" wp14:anchorId="6C498CD8" wp14:editId="5CAD1A9A">
            <wp:extent cx="1770766" cy="3600000"/>
            <wp:effectExtent l="0" t="0" r="127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70766" cy="3600000"/>
                    </a:xfrm>
                    <a:prstGeom prst="rect">
                      <a:avLst/>
                    </a:prstGeom>
                    <a:noFill/>
                    <a:ln>
                      <a:noFill/>
                    </a:ln>
                  </pic:spPr>
                </pic:pic>
              </a:graphicData>
            </a:graphic>
          </wp:inline>
        </w:drawing>
      </w:r>
    </w:p>
    <w:p w:rsidR="00137289" w:rsidRPr="00A276B1" w:rsidRDefault="00137289" w:rsidP="00A276B1">
      <w:pPr>
        <w:rPr>
          <w:rFonts w:ascii="微软雅黑" w:eastAsia="微软雅黑" w:hAnsi="微软雅黑"/>
          <w:sz w:val="24"/>
          <w:szCs w:val="24"/>
        </w:rPr>
      </w:pPr>
    </w:p>
    <w:sectPr w:rsidR="00137289" w:rsidRPr="00A276B1" w:rsidSect="007E62E5">
      <w:pgSz w:w="11906" w:h="16838"/>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2F0B" w:rsidRDefault="00762F0B" w:rsidP="000724A7">
      <w:r>
        <w:separator/>
      </w:r>
    </w:p>
  </w:endnote>
  <w:endnote w:type="continuationSeparator" w:id="0">
    <w:p w:rsidR="00762F0B" w:rsidRDefault="00762F0B" w:rsidP="00072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2F0B" w:rsidRDefault="00762F0B" w:rsidP="000724A7">
      <w:r>
        <w:separator/>
      </w:r>
    </w:p>
  </w:footnote>
  <w:footnote w:type="continuationSeparator" w:id="0">
    <w:p w:rsidR="00762F0B" w:rsidRDefault="00762F0B" w:rsidP="000724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D1D81A"/>
    <w:multiLevelType w:val="singleLevel"/>
    <w:tmpl w:val="A4D1D81A"/>
    <w:lvl w:ilvl="0">
      <w:start w:val="1"/>
      <w:numFmt w:val="decimal"/>
      <w:lvlText w:val="%1."/>
      <w:lvlJc w:val="left"/>
      <w:pPr>
        <w:tabs>
          <w:tab w:val="left" w:pos="312"/>
        </w:tabs>
      </w:pPr>
    </w:lvl>
  </w:abstractNum>
  <w:abstractNum w:abstractNumId="1">
    <w:nsid w:val="ADF680DE"/>
    <w:multiLevelType w:val="singleLevel"/>
    <w:tmpl w:val="ADF680DE"/>
    <w:lvl w:ilvl="0">
      <w:start w:val="1"/>
      <w:numFmt w:val="decimal"/>
      <w:lvlText w:val="%1."/>
      <w:lvlJc w:val="left"/>
      <w:pPr>
        <w:tabs>
          <w:tab w:val="left" w:pos="312"/>
        </w:tabs>
      </w:pPr>
    </w:lvl>
  </w:abstractNum>
  <w:abstractNum w:abstractNumId="2">
    <w:nsid w:val="29E91BBF"/>
    <w:multiLevelType w:val="hybridMultilevel"/>
    <w:tmpl w:val="4106D62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27B"/>
    <w:rsid w:val="000245F9"/>
    <w:rsid w:val="000308EF"/>
    <w:rsid w:val="000376B5"/>
    <w:rsid w:val="00056FF9"/>
    <w:rsid w:val="000634CC"/>
    <w:rsid w:val="000724A7"/>
    <w:rsid w:val="000E7893"/>
    <w:rsid w:val="00116E06"/>
    <w:rsid w:val="00120179"/>
    <w:rsid w:val="001221A3"/>
    <w:rsid w:val="00137289"/>
    <w:rsid w:val="001400F9"/>
    <w:rsid w:val="0014381E"/>
    <w:rsid w:val="00153D85"/>
    <w:rsid w:val="0017327B"/>
    <w:rsid w:val="0019525F"/>
    <w:rsid w:val="001957FE"/>
    <w:rsid w:val="001C3885"/>
    <w:rsid w:val="001C756E"/>
    <w:rsid w:val="00237926"/>
    <w:rsid w:val="0027279C"/>
    <w:rsid w:val="002956F5"/>
    <w:rsid w:val="002D206E"/>
    <w:rsid w:val="002D6D0D"/>
    <w:rsid w:val="00376E9C"/>
    <w:rsid w:val="003B0217"/>
    <w:rsid w:val="003B37B9"/>
    <w:rsid w:val="003F2126"/>
    <w:rsid w:val="00426C54"/>
    <w:rsid w:val="00442F17"/>
    <w:rsid w:val="00442FF7"/>
    <w:rsid w:val="004507C4"/>
    <w:rsid w:val="004E05B9"/>
    <w:rsid w:val="0052215F"/>
    <w:rsid w:val="00530F26"/>
    <w:rsid w:val="00595C1C"/>
    <w:rsid w:val="005B712A"/>
    <w:rsid w:val="005F0FAB"/>
    <w:rsid w:val="005F3728"/>
    <w:rsid w:val="00610703"/>
    <w:rsid w:val="00653839"/>
    <w:rsid w:val="00682E98"/>
    <w:rsid w:val="006836D9"/>
    <w:rsid w:val="006936C3"/>
    <w:rsid w:val="006E1736"/>
    <w:rsid w:val="006E1EE4"/>
    <w:rsid w:val="00713C37"/>
    <w:rsid w:val="00762F0B"/>
    <w:rsid w:val="007669C0"/>
    <w:rsid w:val="007C1C31"/>
    <w:rsid w:val="007D08EB"/>
    <w:rsid w:val="007E62E5"/>
    <w:rsid w:val="007E76B9"/>
    <w:rsid w:val="00801D7F"/>
    <w:rsid w:val="008504B7"/>
    <w:rsid w:val="00851ED3"/>
    <w:rsid w:val="0087392B"/>
    <w:rsid w:val="008B54BC"/>
    <w:rsid w:val="00904B9C"/>
    <w:rsid w:val="00905081"/>
    <w:rsid w:val="0091727D"/>
    <w:rsid w:val="00971542"/>
    <w:rsid w:val="009A69ED"/>
    <w:rsid w:val="009C4513"/>
    <w:rsid w:val="00A03354"/>
    <w:rsid w:val="00A04B4F"/>
    <w:rsid w:val="00A1161E"/>
    <w:rsid w:val="00A252FA"/>
    <w:rsid w:val="00A276B1"/>
    <w:rsid w:val="00A61072"/>
    <w:rsid w:val="00A657B3"/>
    <w:rsid w:val="00A81D88"/>
    <w:rsid w:val="00AB7F8B"/>
    <w:rsid w:val="00AD2E67"/>
    <w:rsid w:val="00AD50F7"/>
    <w:rsid w:val="00AE2DDC"/>
    <w:rsid w:val="00B044BD"/>
    <w:rsid w:val="00B237F0"/>
    <w:rsid w:val="00B50B7A"/>
    <w:rsid w:val="00BC4614"/>
    <w:rsid w:val="00C06538"/>
    <w:rsid w:val="00C1640D"/>
    <w:rsid w:val="00C171E8"/>
    <w:rsid w:val="00C551D9"/>
    <w:rsid w:val="00C5578A"/>
    <w:rsid w:val="00C91B18"/>
    <w:rsid w:val="00CF295F"/>
    <w:rsid w:val="00CF39AC"/>
    <w:rsid w:val="00D360D5"/>
    <w:rsid w:val="00D455E2"/>
    <w:rsid w:val="00D4715B"/>
    <w:rsid w:val="00DA2C1F"/>
    <w:rsid w:val="00DB2D37"/>
    <w:rsid w:val="00E00FB1"/>
    <w:rsid w:val="00E47C66"/>
    <w:rsid w:val="00E63558"/>
    <w:rsid w:val="00E7152B"/>
    <w:rsid w:val="00EC0980"/>
    <w:rsid w:val="00F158F8"/>
    <w:rsid w:val="00F7436C"/>
    <w:rsid w:val="00FA1036"/>
    <w:rsid w:val="00FA71E7"/>
    <w:rsid w:val="00FD0F6E"/>
    <w:rsid w:val="00FD5C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724A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724A7"/>
    <w:rPr>
      <w:sz w:val="18"/>
      <w:szCs w:val="18"/>
    </w:rPr>
  </w:style>
  <w:style w:type="paragraph" w:styleId="a4">
    <w:name w:val="footer"/>
    <w:basedOn w:val="a"/>
    <w:link w:val="Char0"/>
    <w:uiPriority w:val="99"/>
    <w:unhideWhenUsed/>
    <w:rsid w:val="000724A7"/>
    <w:pPr>
      <w:tabs>
        <w:tab w:val="center" w:pos="4153"/>
        <w:tab w:val="right" w:pos="8306"/>
      </w:tabs>
      <w:snapToGrid w:val="0"/>
      <w:jc w:val="left"/>
    </w:pPr>
    <w:rPr>
      <w:sz w:val="18"/>
      <w:szCs w:val="18"/>
    </w:rPr>
  </w:style>
  <w:style w:type="character" w:customStyle="1" w:styleId="Char0">
    <w:name w:val="页脚 Char"/>
    <w:basedOn w:val="a0"/>
    <w:link w:val="a4"/>
    <w:uiPriority w:val="99"/>
    <w:rsid w:val="000724A7"/>
    <w:rPr>
      <w:sz w:val="18"/>
      <w:szCs w:val="18"/>
    </w:rPr>
  </w:style>
  <w:style w:type="table" w:styleId="a5">
    <w:name w:val="Table Grid"/>
    <w:basedOn w:val="a1"/>
    <w:uiPriority w:val="59"/>
    <w:rsid w:val="00D455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semiHidden/>
    <w:unhideWhenUsed/>
    <w:rsid w:val="001C756E"/>
    <w:rPr>
      <w:sz w:val="18"/>
      <w:szCs w:val="18"/>
    </w:rPr>
  </w:style>
  <w:style w:type="character" w:customStyle="1" w:styleId="Char1">
    <w:name w:val="批注框文本 Char"/>
    <w:basedOn w:val="a0"/>
    <w:link w:val="a6"/>
    <w:uiPriority w:val="99"/>
    <w:semiHidden/>
    <w:rsid w:val="001C756E"/>
    <w:rPr>
      <w:sz w:val="18"/>
      <w:szCs w:val="18"/>
    </w:rPr>
  </w:style>
  <w:style w:type="paragraph" w:styleId="a7">
    <w:name w:val="List Paragraph"/>
    <w:basedOn w:val="a"/>
    <w:uiPriority w:val="34"/>
    <w:qFormat/>
    <w:rsid w:val="00FA71E7"/>
    <w:pPr>
      <w:ind w:firstLineChars="200" w:firstLine="420"/>
    </w:pPr>
  </w:style>
  <w:style w:type="paragraph" w:customStyle="1" w:styleId="1">
    <w:name w:val="列出段落1"/>
    <w:basedOn w:val="a"/>
    <w:uiPriority w:val="34"/>
    <w:qFormat/>
    <w:rsid w:val="00A276B1"/>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724A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724A7"/>
    <w:rPr>
      <w:sz w:val="18"/>
      <w:szCs w:val="18"/>
    </w:rPr>
  </w:style>
  <w:style w:type="paragraph" w:styleId="a4">
    <w:name w:val="footer"/>
    <w:basedOn w:val="a"/>
    <w:link w:val="Char0"/>
    <w:uiPriority w:val="99"/>
    <w:unhideWhenUsed/>
    <w:rsid w:val="000724A7"/>
    <w:pPr>
      <w:tabs>
        <w:tab w:val="center" w:pos="4153"/>
        <w:tab w:val="right" w:pos="8306"/>
      </w:tabs>
      <w:snapToGrid w:val="0"/>
      <w:jc w:val="left"/>
    </w:pPr>
    <w:rPr>
      <w:sz w:val="18"/>
      <w:szCs w:val="18"/>
    </w:rPr>
  </w:style>
  <w:style w:type="character" w:customStyle="1" w:styleId="Char0">
    <w:name w:val="页脚 Char"/>
    <w:basedOn w:val="a0"/>
    <w:link w:val="a4"/>
    <w:uiPriority w:val="99"/>
    <w:rsid w:val="000724A7"/>
    <w:rPr>
      <w:sz w:val="18"/>
      <w:szCs w:val="18"/>
    </w:rPr>
  </w:style>
  <w:style w:type="table" w:styleId="a5">
    <w:name w:val="Table Grid"/>
    <w:basedOn w:val="a1"/>
    <w:uiPriority w:val="59"/>
    <w:rsid w:val="00D455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semiHidden/>
    <w:unhideWhenUsed/>
    <w:rsid w:val="001C756E"/>
    <w:rPr>
      <w:sz w:val="18"/>
      <w:szCs w:val="18"/>
    </w:rPr>
  </w:style>
  <w:style w:type="character" w:customStyle="1" w:styleId="Char1">
    <w:name w:val="批注框文本 Char"/>
    <w:basedOn w:val="a0"/>
    <w:link w:val="a6"/>
    <w:uiPriority w:val="99"/>
    <w:semiHidden/>
    <w:rsid w:val="001C756E"/>
    <w:rPr>
      <w:sz w:val="18"/>
      <w:szCs w:val="18"/>
    </w:rPr>
  </w:style>
  <w:style w:type="paragraph" w:styleId="a7">
    <w:name w:val="List Paragraph"/>
    <w:basedOn w:val="a"/>
    <w:uiPriority w:val="34"/>
    <w:qFormat/>
    <w:rsid w:val="00FA71E7"/>
    <w:pPr>
      <w:ind w:firstLineChars="200" w:firstLine="420"/>
    </w:pPr>
  </w:style>
  <w:style w:type="paragraph" w:customStyle="1" w:styleId="1">
    <w:name w:val="列出段落1"/>
    <w:basedOn w:val="a"/>
    <w:uiPriority w:val="34"/>
    <w:qFormat/>
    <w:rsid w:val="00A276B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44800">
      <w:bodyDiv w:val="1"/>
      <w:marLeft w:val="0"/>
      <w:marRight w:val="0"/>
      <w:marTop w:val="0"/>
      <w:marBottom w:val="0"/>
      <w:divBdr>
        <w:top w:val="none" w:sz="0" w:space="0" w:color="auto"/>
        <w:left w:val="none" w:sz="0" w:space="0" w:color="auto"/>
        <w:bottom w:val="none" w:sz="0" w:space="0" w:color="auto"/>
        <w:right w:val="none" w:sz="0" w:space="0" w:color="auto"/>
      </w:divBdr>
    </w:div>
    <w:div w:id="242227115">
      <w:bodyDiv w:val="1"/>
      <w:marLeft w:val="0"/>
      <w:marRight w:val="0"/>
      <w:marTop w:val="0"/>
      <w:marBottom w:val="0"/>
      <w:divBdr>
        <w:top w:val="none" w:sz="0" w:space="0" w:color="auto"/>
        <w:left w:val="none" w:sz="0" w:space="0" w:color="auto"/>
        <w:bottom w:val="none" w:sz="0" w:space="0" w:color="auto"/>
        <w:right w:val="none" w:sz="0" w:space="0" w:color="auto"/>
      </w:divBdr>
    </w:div>
    <w:div w:id="421609569">
      <w:bodyDiv w:val="1"/>
      <w:marLeft w:val="0"/>
      <w:marRight w:val="0"/>
      <w:marTop w:val="0"/>
      <w:marBottom w:val="0"/>
      <w:divBdr>
        <w:top w:val="none" w:sz="0" w:space="0" w:color="auto"/>
        <w:left w:val="none" w:sz="0" w:space="0" w:color="auto"/>
        <w:bottom w:val="none" w:sz="0" w:space="0" w:color="auto"/>
        <w:right w:val="none" w:sz="0" w:space="0" w:color="auto"/>
      </w:divBdr>
    </w:div>
    <w:div w:id="512649350">
      <w:bodyDiv w:val="1"/>
      <w:marLeft w:val="0"/>
      <w:marRight w:val="0"/>
      <w:marTop w:val="0"/>
      <w:marBottom w:val="0"/>
      <w:divBdr>
        <w:top w:val="none" w:sz="0" w:space="0" w:color="auto"/>
        <w:left w:val="none" w:sz="0" w:space="0" w:color="auto"/>
        <w:bottom w:val="none" w:sz="0" w:space="0" w:color="auto"/>
        <w:right w:val="none" w:sz="0" w:space="0" w:color="auto"/>
      </w:divBdr>
    </w:div>
    <w:div w:id="1015575660">
      <w:bodyDiv w:val="1"/>
      <w:marLeft w:val="0"/>
      <w:marRight w:val="0"/>
      <w:marTop w:val="0"/>
      <w:marBottom w:val="0"/>
      <w:divBdr>
        <w:top w:val="none" w:sz="0" w:space="0" w:color="auto"/>
        <w:left w:val="none" w:sz="0" w:space="0" w:color="auto"/>
        <w:bottom w:val="none" w:sz="0" w:space="0" w:color="auto"/>
        <w:right w:val="none" w:sz="0" w:space="0" w:color="auto"/>
      </w:divBdr>
    </w:div>
    <w:div w:id="1322155851">
      <w:bodyDiv w:val="1"/>
      <w:marLeft w:val="0"/>
      <w:marRight w:val="0"/>
      <w:marTop w:val="0"/>
      <w:marBottom w:val="0"/>
      <w:divBdr>
        <w:top w:val="none" w:sz="0" w:space="0" w:color="auto"/>
        <w:left w:val="none" w:sz="0" w:space="0" w:color="auto"/>
        <w:bottom w:val="none" w:sz="0" w:space="0" w:color="auto"/>
        <w:right w:val="none" w:sz="0" w:space="0" w:color="auto"/>
      </w:divBdr>
    </w:div>
    <w:div w:id="1369916418">
      <w:bodyDiv w:val="1"/>
      <w:marLeft w:val="0"/>
      <w:marRight w:val="0"/>
      <w:marTop w:val="0"/>
      <w:marBottom w:val="0"/>
      <w:divBdr>
        <w:top w:val="none" w:sz="0" w:space="0" w:color="auto"/>
        <w:left w:val="none" w:sz="0" w:space="0" w:color="auto"/>
        <w:bottom w:val="none" w:sz="0" w:space="0" w:color="auto"/>
        <w:right w:val="none" w:sz="0" w:space="0" w:color="auto"/>
      </w:divBdr>
    </w:div>
    <w:div w:id="1446118791">
      <w:bodyDiv w:val="1"/>
      <w:marLeft w:val="0"/>
      <w:marRight w:val="0"/>
      <w:marTop w:val="0"/>
      <w:marBottom w:val="0"/>
      <w:divBdr>
        <w:top w:val="none" w:sz="0" w:space="0" w:color="auto"/>
        <w:left w:val="none" w:sz="0" w:space="0" w:color="auto"/>
        <w:bottom w:val="none" w:sz="0" w:space="0" w:color="auto"/>
        <w:right w:val="none" w:sz="0" w:space="0" w:color="auto"/>
      </w:divBdr>
    </w:div>
    <w:div w:id="1699165158">
      <w:bodyDiv w:val="1"/>
      <w:marLeft w:val="0"/>
      <w:marRight w:val="0"/>
      <w:marTop w:val="0"/>
      <w:marBottom w:val="0"/>
      <w:divBdr>
        <w:top w:val="none" w:sz="0" w:space="0" w:color="auto"/>
        <w:left w:val="none" w:sz="0" w:space="0" w:color="auto"/>
        <w:bottom w:val="none" w:sz="0" w:space="0" w:color="auto"/>
        <w:right w:val="none" w:sz="0" w:space="0" w:color="auto"/>
      </w:divBdr>
    </w:div>
    <w:div w:id="1738700434">
      <w:bodyDiv w:val="1"/>
      <w:marLeft w:val="0"/>
      <w:marRight w:val="0"/>
      <w:marTop w:val="0"/>
      <w:marBottom w:val="0"/>
      <w:divBdr>
        <w:top w:val="none" w:sz="0" w:space="0" w:color="auto"/>
        <w:left w:val="none" w:sz="0" w:space="0" w:color="auto"/>
        <w:bottom w:val="none" w:sz="0" w:space="0" w:color="auto"/>
        <w:right w:val="none" w:sz="0" w:space="0" w:color="auto"/>
      </w:divBdr>
    </w:div>
    <w:div w:id="1803495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38F6B-8922-405D-B567-53E2569C0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2299</TotalTime>
  <Pages>8</Pages>
  <Words>395</Words>
  <Characters>2257</Characters>
  <Application>Microsoft Office Word</Application>
  <DocSecurity>0</DocSecurity>
  <Lines>18</Lines>
  <Paragraphs>5</Paragraphs>
  <ScaleCrop>false</ScaleCrop>
  <Company>Microsoft</Company>
  <LinksUpToDate>false</LinksUpToDate>
  <CharactersWithSpaces>2647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Hx</dc:creator>
  <cp:keywords/>
  <dc:description/>
  <cp:lastModifiedBy>Hx</cp:lastModifiedBy>
  <cp:revision>33</cp:revision>
  <dcterms:created xsi:type="dcterms:W3CDTF">2022-07-16T01:31:00Z</dcterms:created>
  <dcterms:modified xsi:type="dcterms:W3CDTF">2023-03-15T02:47:00Z</dcterms:modified>
</cp:coreProperties>
</file>